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D06AE" w14:textId="77777777" w:rsidR="008F2549" w:rsidRDefault="00000000">
      <w:pPr>
        <w:spacing w:line="360" w:lineRule="auto"/>
        <w:jc w:val="center"/>
        <w:rPr>
          <w:rFonts w:ascii="微软雅黑" w:eastAsia="微软雅黑" w:hAnsi="微软雅黑" w:cs="微软雅黑" w:hint="eastAsia"/>
          <w:spacing w:val="9"/>
          <w:sz w:val="43"/>
          <w:szCs w:val="43"/>
          <w:lang w:eastAsia="zh-CN"/>
        </w:rPr>
      </w:pPr>
      <w:r>
        <w:rPr>
          <w:rFonts w:ascii="微软雅黑" w:eastAsia="微软雅黑" w:hAnsi="微软雅黑" w:cs="微软雅黑" w:hint="eastAsia"/>
          <w:spacing w:val="9"/>
          <w:sz w:val="43"/>
          <w:szCs w:val="43"/>
          <w:lang w:eastAsia="zh-CN"/>
        </w:rPr>
        <w:t>德州科技职业</w:t>
      </w:r>
      <w:r>
        <w:rPr>
          <w:rFonts w:ascii="微软雅黑" w:eastAsia="微软雅黑" w:hAnsi="微软雅黑" w:cs="微软雅黑"/>
          <w:spacing w:val="9"/>
          <w:sz w:val="43"/>
          <w:szCs w:val="43"/>
          <w:lang w:eastAsia="zh-CN"/>
        </w:rPr>
        <w:t>学院教研室</w:t>
      </w:r>
      <w:r>
        <w:rPr>
          <w:rFonts w:ascii="微软雅黑" w:eastAsia="微软雅黑" w:hAnsi="微软雅黑" w:cs="微软雅黑" w:hint="eastAsia"/>
          <w:spacing w:val="9"/>
          <w:sz w:val="43"/>
          <w:szCs w:val="43"/>
          <w:lang w:eastAsia="zh-CN"/>
        </w:rPr>
        <w:t>建设与管理办法</w:t>
      </w:r>
    </w:p>
    <w:p w14:paraId="77B5F0A3" w14:textId="77777777" w:rsidR="008F2549" w:rsidRDefault="00000000">
      <w:pPr>
        <w:spacing w:beforeLines="50" w:before="120" w:afterLines="50" w:after="120" w:line="360" w:lineRule="auto"/>
        <w:jc w:val="center"/>
        <w:rPr>
          <w:rFonts w:ascii="黑体" w:eastAsia="黑体" w:hAnsi="黑体" w:cs="黑体" w:hint="eastAsia"/>
          <w:spacing w:val="8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8"/>
          <w:sz w:val="31"/>
          <w:szCs w:val="31"/>
          <w:lang w:eastAsia="zh-CN"/>
        </w:rPr>
        <w:t>第一章 总则</w:t>
      </w:r>
    </w:p>
    <w:p w14:paraId="19DDA819" w14:textId="4F0474EB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第一条 为加强学校教研室建设与管理，充分发挥教研 室在</w:t>
      </w:r>
      <w:r w:rsidR="00B25022" w:rsidRPr="00B25022"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组织开展教学活动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、推动教学科学研究、促进科技成果转化、 增强社会服务能力等方面的重要作用，</w:t>
      </w:r>
      <w:r w:rsidR="00B25022"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特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制定本办法。</w:t>
      </w:r>
    </w:p>
    <w:p w14:paraId="67868126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第二条 教研室是根据学校教学工作的需要，按照专业</w:t>
      </w:r>
    </w:p>
    <w:p w14:paraId="2E15863E" w14:textId="77777777" w:rsidR="008F2549" w:rsidRDefault="00000000">
      <w:pPr>
        <w:pStyle w:val="a3"/>
        <w:spacing w:line="360" w:lineRule="auto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（群）、课程（群）、教学项目设置的基层教学组织。</w:t>
      </w:r>
    </w:p>
    <w:p w14:paraId="0ACBC088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第三条 教研室的基本任务是全面贯彻党和国家的教育 方针，开展教学科研活动，推进专业（群）、课程、教材、实训基地和教学团队建设等工作，努力提高人才培养质量和服务社会能力。</w:t>
      </w:r>
    </w:p>
    <w:p w14:paraId="45A5EA3D" w14:textId="77777777" w:rsidR="008F2549" w:rsidRDefault="00000000">
      <w:pPr>
        <w:spacing w:beforeLines="50" w:before="120" w:afterLines="50" w:after="120" w:line="360" w:lineRule="auto"/>
        <w:jc w:val="center"/>
        <w:rPr>
          <w:rFonts w:ascii="黑体" w:eastAsia="黑体" w:hAnsi="黑体" w:cs="黑体" w:hint="eastAsia"/>
          <w:spacing w:val="8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8"/>
          <w:sz w:val="31"/>
          <w:szCs w:val="31"/>
          <w:lang w:eastAsia="zh-CN"/>
        </w:rPr>
        <w:t>第二章 教研室设置</w:t>
      </w:r>
    </w:p>
    <w:p w14:paraId="0917EEEB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第四条 教研室原则上按专业（群）、课程（群）或教学项目设置，成员由专任教师（不少于7人）和兼职教师组成。上级主管部门要求按课程设置教研室的，可按课程设置。</w:t>
      </w:r>
    </w:p>
    <w:p w14:paraId="76356F28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lastRenderedPageBreak/>
        <w:t>第五条 教研室的设置、调整或撤销，由教学单位提出， 于每年7月1日前报教学科研部审核，经党群工作部审定，分管校领导审批后确定。</w:t>
      </w:r>
    </w:p>
    <w:p w14:paraId="7AF63DCD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第六条 学校和教学单位应在办公场所、办公条件等方 面给予教研室大力支持。</w:t>
      </w:r>
    </w:p>
    <w:p w14:paraId="53ADCD72" w14:textId="77777777" w:rsidR="008F2549" w:rsidRDefault="00000000">
      <w:pPr>
        <w:spacing w:beforeLines="50" w:before="120" w:afterLines="50" w:after="120"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第七条 在岗专任教师均应编入相应教研室，一名教师 只能隶属于一个教研室，双肩挑人员也应编入相应教研室。</w:t>
      </w:r>
    </w:p>
    <w:p w14:paraId="4DAF5E83" w14:textId="77777777" w:rsidR="008F2549" w:rsidRDefault="00000000">
      <w:pPr>
        <w:spacing w:beforeLines="50" w:before="120" w:afterLines="50" w:after="120" w:line="360" w:lineRule="auto"/>
        <w:jc w:val="center"/>
        <w:rPr>
          <w:rFonts w:ascii="黑体" w:eastAsia="黑体" w:hAnsi="黑体" w:cs="黑体" w:hint="eastAsia"/>
          <w:spacing w:val="8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8"/>
          <w:sz w:val="31"/>
          <w:szCs w:val="31"/>
          <w:lang w:eastAsia="zh-CN"/>
        </w:rPr>
        <w:t>第三章 教研室主任设置与调整</w:t>
      </w:r>
    </w:p>
    <w:p w14:paraId="5BC9A819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第八条 教研室设置教研室主任1名。</w:t>
      </w:r>
    </w:p>
    <w:p w14:paraId="62429F1F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第九条 教研室主任由教学单位负责遴选，教学科研部、党群工作部备案，任职条件如下：</w:t>
      </w:r>
    </w:p>
    <w:p w14:paraId="30DF5283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（一）教研室主任一般应具有中级以上职称，且从事教学工作满三年以上。特殊情况提出申请，报教学科研部审批。</w:t>
      </w:r>
    </w:p>
    <w:p w14:paraId="026D34CD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（二）认真学习贯彻党的路线、方针、政策，爱岗敬业； 坚持原则，作风正派，秉公办事，严于律己，具有较强的事业心、责任感、创新意识和开拓精神。</w:t>
      </w:r>
    </w:p>
    <w:p w14:paraId="328F3B58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lastRenderedPageBreak/>
        <w:t>（三）具有较强的业务水平、科研能力、组织管理能力和沟通协调能力，拥有丰富的教学经历，能团结、组织教研室教师完成教学科研任务。</w:t>
      </w:r>
    </w:p>
    <w:p w14:paraId="3BE47284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第十条 教研室主任任期两年。各教学单位根据教研室建设需要，按照教研室主任任职条件要求，于每年7月1日前，提交调整申请。</w:t>
      </w:r>
    </w:p>
    <w:p w14:paraId="460A10BD" w14:textId="77777777" w:rsidR="008F2549" w:rsidRDefault="00000000">
      <w:pPr>
        <w:spacing w:beforeLines="50" w:before="120" w:afterLines="50" w:after="120" w:line="360" w:lineRule="auto"/>
        <w:jc w:val="center"/>
        <w:rPr>
          <w:rFonts w:ascii="黑体" w:eastAsia="黑体" w:hAnsi="黑体" w:cs="黑体" w:hint="eastAsia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8"/>
          <w:sz w:val="31"/>
          <w:szCs w:val="31"/>
          <w:lang w:eastAsia="zh-CN"/>
        </w:rPr>
        <w:t>第四章 管理与工作职责</w:t>
      </w:r>
    </w:p>
    <w:p w14:paraId="0B30F3E3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第十一条 按照学校和教学单位的总体工作部署，结合 教研室实际情况，制定教研室年度工作计划，积极开展教研室活动，做好教研室年度工作总结。</w:t>
      </w:r>
    </w:p>
    <w:p w14:paraId="7008FB0B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第十二条 积极开展教学研究活动，制定（修订）专业人才培养方案，按照课程建设的要求，编制和实施课程标准，选用或组织编写教材、实验实习指导书和教学参考书；交流教学经验，开展调查研究，学习教育理论，进行教学改革等； 组织开展师生技能竞赛等。</w:t>
      </w:r>
    </w:p>
    <w:p w14:paraId="2393BBF3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lastRenderedPageBreak/>
        <w:t>第十三条 组织教师做好备课、授课、实验、讨论、作业批改、辅导、答疑、考试以及实习实训、毕业论文指导，组织教师配合和参与实验室建设工作。</w:t>
      </w:r>
    </w:p>
    <w:p w14:paraId="759E22EE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第十四条 按照学校和教学单位要求，对本教研室教师  的教学工作进行定期检查，抵御和防范教学资源意识形态风险，落实听课评课制度，开展教学观摩活动，并收集学生反馈信息，做好教学质量分析与评价， 提出改进措施，引导教师不断提高课堂教学质量。</w:t>
      </w:r>
    </w:p>
    <w:p w14:paraId="4EAEF381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第十五条 组织教师积极申报各级各类科研项目，开展多种形式的科技活动；对接区域经济发展需求，结合专业（群）或课程发展特点，</w:t>
      </w:r>
      <w:r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/>
        </w:rPr>
        <w:t>积极组织开展科研活动，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培育有特色的科研团队，不断提升教研室教师科研实力。充分挖掘和发挥教研室成员的专业和技术优势，开展有计划有组织的社会服务活动。</w:t>
      </w:r>
    </w:p>
    <w:p w14:paraId="28C07D32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第十六条 加强校企合作，促进产教融合，实行专业设置与产业需求对接、课程内容与职业标准对接、教学过程与生产过程对接。优化专业课程内容，将新技术、新工艺、新规范、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lastRenderedPageBreak/>
        <w:t>典型生产案例及时纳入教学内容，推进“数字化+专业”建设。</w:t>
      </w:r>
    </w:p>
    <w:p w14:paraId="7B8FBF20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第十七条 根据学校和教学单位师资建设规划总体要求，结合专业（群）、课程特点及师资队伍实际情况，制定并实施青年教师培养计划，保证教学、科研工作的有序开展。重视青年教师培养工作，做好教学科研传帮带。</w:t>
      </w:r>
    </w:p>
    <w:p w14:paraId="54A43844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第十八条 加强师德师风建设，加强教师思想政治教育，认真组织本教研室教师落实学校师德师风建设工作要求、及时参加各项活动，每学期至少开展1次师德师风教育活动，每学年至少开展1次科研诚信教育活动。</w:t>
      </w:r>
    </w:p>
    <w:p w14:paraId="3B0F7C78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第十九条 认真执行学校和教学单位的各种教学与管理规章制度，并根据本教研室具体情况制定本教研室的相关管理制度，规范教研室的活动。</w:t>
      </w:r>
    </w:p>
    <w:p w14:paraId="5C26D36B" w14:textId="2598E709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highlight w:val="yellow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第二十条 按照《德州科技职业学院教研活动管理办法》开展教研室活动，每周开展1次。</w:t>
      </w:r>
    </w:p>
    <w:p w14:paraId="5889A92E" w14:textId="77777777" w:rsidR="008F2549" w:rsidRDefault="00000000">
      <w:pPr>
        <w:spacing w:beforeLines="50" w:before="120" w:afterLines="50" w:after="120" w:line="360" w:lineRule="auto"/>
        <w:jc w:val="center"/>
        <w:rPr>
          <w:rFonts w:ascii="黑体" w:eastAsia="黑体" w:hAnsi="黑体" w:cs="黑体" w:hint="eastAsia"/>
          <w:spacing w:val="8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8"/>
          <w:sz w:val="31"/>
          <w:szCs w:val="31"/>
          <w:lang w:eastAsia="zh-CN"/>
        </w:rPr>
        <w:t>第</w:t>
      </w:r>
      <w:r>
        <w:rPr>
          <w:rFonts w:ascii="黑体" w:eastAsia="黑体" w:hAnsi="黑体" w:cs="黑体" w:hint="eastAsia"/>
          <w:spacing w:val="8"/>
          <w:sz w:val="31"/>
          <w:szCs w:val="31"/>
          <w:lang w:eastAsia="zh-CN"/>
        </w:rPr>
        <w:t>五</w:t>
      </w:r>
      <w:r>
        <w:rPr>
          <w:rFonts w:ascii="黑体" w:eastAsia="黑体" w:hAnsi="黑体" w:cs="黑体"/>
          <w:spacing w:val="8"/>
          <w:sz w:val="31"/>
          <w:szCs w:val="31"/>
          <w:lang w:eastAsia="zh-CN"/>
        </w:rPr>
        <w:t>章 教研室工作考核及负责人津贴</w:t>
      </w:r>
    </w:p>
    <w:p w14:paraId="342C2679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lastRenderedPageBreak/>
        <w:t>第二十一条 按照专业（群）设置的教研室，每学期末各教学单位按照《教研室考核指标体系》</w:t>
      </w:r>
      <w:r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/>
        </w:rPr>
        <w:t>，以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学院为单位，将考核支撑材料报送教学科研部，教学科研部组织考核。考核结果分为A、B、C、D四个等次，其中D为不合格等次。学校根据考核结果在学期末为教研室主任发放津贴。A、B、C三个等次的教研室主任津贴标准分别是每学期2500元、2000元和1500元，考核等次为D的教研室主任不发放津贴。</w:t>
      </w:r>
    </w:p>
    <w:p w14:paraId="1CCCC4DA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第二十二条 按课程（群）设置的教研室考核，由教学单位自行完成，具体考核指标体系参考《教研室考核指标体系》由教学单位自行制定。教研室主任津贴标准为1500元/每学期，教学单位根据考核结果核定每个教研室主任的具体津贴数额；教研室主任任职不满一学期的，按实际任职月数/6计算津贴。</w:t>
      </w:r>
    </w:p>
    <w:p w14:paraId="76A8B150" w14:textId="75E415A4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第二十三条 教研室教师出现一般教学事故1次的，考核等次定为C；教研室教师出现一般教学事故2次及以上或严重教学事故或重大教学事故或</w:t>
      </w:r>
      <w:r w:rsidR="00B25022"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有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违反师德师风情况的，考核等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lastRenderedPageBreak/>
        <w:t>次认定为D。教研室的考核结果由负责考核的教学单位或部门进行公示，且公示期不少于3个工作日。</w:t>
      </w:r>
    </w:p>
    <w:p w14:paraId="40A74D43" w14:textId="77777777" w:rsidR="008F2549" w:rsidRDefault="00000000">
      <w:pPr>
        <w:spacing w:beforeLines="50" w:before="120" w:afterLines="50" w:after="120" w:line="360" w:lineRule="auto"/>
        <w:jc w:val="center"/>
        <w:rPr>
          <w:rFonts w:ascii="黑体" w:eastAsia="黑体" w:hAnsi="黑体" w:cs="黑体" w:hint="eastAsia"/>
          <w:spacing w:val="8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8"/>
          <w:sz w:val="31"/>
          <w:szCs w:val="31"/>
          <w:lang w:eastAsia="zh-CN"/>
        </w:rPr>
        <w:t>第七章 附则</w:t>
      </w:r>
    </w:p>
    <w:p w14:paraId="6D4BDF46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第二十四条 本办法由教学科研部、党群工作部负责解释。</w:t>
      </w:r>
    </w:p>
    <w:p w14:paraId="12C17BC4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>第二十五条 本办法自发布之日起实施。其他有关文件 和规定与本办法不一致的，以本办法为准。</w:t>
      </w:r>
    </w:p>
    <w:p w14:paraId="23B5C115" w14:textId="77777777" w:rsidR="008F2549" w:rsidRDefault="008F2549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</w:p>
    <w:p w14:paraId="0EBD02EC" w14:textId="77777777" w:rsidR="008F2549" w:rsidRDefault="00000000">
      <w:pPr>
        <w:pStyle w:val="a3"/>
        <w:spacing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t xml:space="preserve">                               2024年10月</w:t>
      </w:r>
    </w:p>
    <w:p w14:paraId="0425C55F" w14:textId="77777777" w:rsidR="008F2549" w:rsidRDefault="008F2549">
      <w:pPr>
        <w:pStyle w:val="a3"/>
        <w:spacing w:line="360" w:lineRule="auto"/>
        <w:ind w:firstLineChars="200" w:firstLine="640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sectPr w:rsidR="008F2549">
          <w:footerReference w:type="default" r:id="rId7"/>
          <w:pgSz w:w="11906" w:h="16839"/>
          <w:pgMar w:top="1440" w:right="1704" w:bottom="1440" w:left="1785" w:header="0" w:footer="1073" w:gutter="0"/>
          <w:cols w:space="720"/>
        </w:sectPr>
      </w:pPr>
    </w:p>
    <w:p w14:paraId="38117261" w14:textId="77777777" w:rsidR="008F2549" w:rsidRDefault="00000000">
      <w:pPr>
        <w:pStyle w:val="a3"/>
        <w:spacing w:line="360" w:lineRule="auto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lastRenderedPageBreak/>
        <w:t>附件1</w:t>
      </w:r>
    </w:p>
    <w:p w14:paraId="105DB4CE" w14:textId="77777777" w:rsidR="008F2549" w:rsidRDefault="00000000">
      <w:pPr>
        <w:spacing w:afterLines="100" w:after="240" w:line="0" w:lineRule="atLeast"/>
        <w:jc w:val="center"/>
        <w:rPr>
          <w:rFonts w:ascii="黑体" w:eastAsia="黑体" w:hAnsi="黑体" w:hint="eastAsia"/>
          <w:b/>
          <w:sz w:val="36"/>
          <w:szCs w:val="36"/>
          <w:lang w:eastAsia="zh-CN"/>
        </w:rPr>
      </w:pPr>
      <w:r>
        <w:rPr>
          <w:rFonts w:ascii="黑体" w:eastAsia="黑体" w:hAnsi="黑体" w:hint="eastAsia"/>
          <w:b/>
          <w:sz w:val="36"/>
          <w:szCs w:val="36"/>
          <w:lang w:eastAsia="zh-CN"/>
        </w:rPr>
        <w:t>德州科技职业学院教研室设置申请表</w:t>
      </w:r>
    </w:p>
    <w:p w14:paraId="75EDF3D6" w14:textId="77777777" w:rsidR="008F2549" w:rsidRDefault="00000000">
      <w:pPr>
        <w:spacing w:afterLines="50" w:after="120" w:line="0" w:lineRule="atLeast"/>
        <w:jc w:val="center"/>
        <w:rPr>
          <w:b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部门</w:t>
      </w:r>
      <w:r>
        <w:rPr>
          <w:rFonts w:hint="eastAsia"/>
          <w:sz w:val="28"/>
          <w:szCs w:val="28"/>
          <w:lang w:eastAsia="zh-CN"/>
        </w:rPr>
        <w:t>：                        填表日期：       年    月    日</w:t>
      </w: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788"/>
        <w:gridCol w:w="488"/>
        <w:gridCol w:w="1134"/>
        <w:gridCol w:w="992"/>
        <w:gridCol w:w="1134"/>
        <w:gridCol w:w="1460"/>
        <w:gridCol w:w="2135"/>
      </w:tblGrid>
      <w:tr w:rsidR="008F2549" w14:paraId="635E1457" w14:textId="77777777">
        <w:trPr>
          <w:trHeight w:val="612"/>
          <w:jc w:val="center"/>
        </w:trPr>
        <w:tc>
          <w:tcPr>
            <w:tcW w:w="2230" w:type="dxa"/>
            <w:gridSpan w:val="3"/>
            <w:vAlign w:val="center"/>
          </w:tcPr>
          <w:p w14:paraId="44B05101" w14:textId="77777777" w:rsidR="008F254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拟设教研室名称</w:t>
            </w:r>
          </w:p>
        </w:tc>
        <w:tc>
          <w:tcPr>
            <w:tcW w:w="6855" w:type="dxa"/>
            <w:gridSpan w:val="5"/>
            <w:vAlign w:val="center"/>
          </w:tcPr>
          <w:p w14:paraId="3B205B5F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8F2549" w14:paraId="68B52854" w14:textId="77777777">
        <w:trPr>
          <w:trHeight w:val="90"/>
          <w:jc w:val="center"/>
        </w:trPr>
        <w:tc>
          <w:tcPr>
            <w:tcW w:w="2230" w:type="dxa"/>
            <w:gridSpan w:val="3"/>
            <w:vAlign w:val="center"/>
          </w:tcPr>
          <w:p w14:paraId="2B3F3CBA" w14:textId="77777777" w:rsidR="008F2549" w:rsidRDefault="00000000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>教研室涵盖专业或课程</w:t>
            </w:r>
          </w:p>
        </w:tc>
        <w:tc>
          <w:tcPr>
            <w:tcW w:w="6855" w:type="dxa"/>
            <w:gridSpan w:val="5"/>
            <w:vAlign w:val="center"/>
          </w:tcPr>
          <w:p w14:paraId="34096D5C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</w:tr>
      <w:tr w:rsidR="008F2549" w14:paraId="5AB96AF9" w14:textId="77777777">
        <w:trPr>
          <w:trHeight w:val="563"/>
          <w:jc w:val="center"/>
        </w:trPr>
        <w:tc>
          <w:tcPr>
            <w:tcW w:w="2230" w:type="dxa"/>
            <w:gridSpan w:val="3"/>
            <w:vAlign w:val="center"/>
          </w:tcPr>
          <w:p w14:paraId="08D90A6B" w14:textId="77777777" w:rsidR="008F2549" w:rsidRDefault="00000000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>拟任教研室主任教师基本情况</w:t>
            </w:r>
          </w:p>
        </w:tc>
        <w:tc>
          <w:tcPr>
            <w:tcW w:w="6855" w:type="dxa"/>
            <w:gridSpan w:val="5"/>
            <w:vAlign w:val="center"/>
          </w:tcPr>
          <w:p w14:paraId="09714D91" w14:textId="77777777" w:rsidR="008F2549" w:rsidRDefault="00000000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8"/>
                <w:szCs w:val="28"/>
                <w:lang w:eastAsia="zh-CN"/>
              </w:rPr>
              <w:t>（姓名、专业、学历、职称、工作年限等）</w:t>
            </w:r>
          </w:p>
        </w:tc>
      </w:tr>
      <w:tr w:rsidR="008F2549" w14:paraId="26DE15FE" w14:textId="77777777">
        <w:trPr>
          <w:trHeight w:val="4476"/>
          <w:jc w:val="center"/>
        </w:trPr>
        <w:tc>
          <w:tcPr>
            <w:tcW w:w="954" w:type="dxa"/>
            <w:vAlign w:val="center"/>
          </w:tcPr>
          <w:p w14:paraId="1649AE3F" w14:textId="77777777" w:rsidR="008F2549" w:rsidRDefault="00000000">
            <w:pPr>
              <w:ind w:leftChars="-21" w:left="-44"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设置的目的和理由</w:t>
            </w:r>
          </w:p>
        </w:tc>
        <w:tc>
          <w:tcPr>
            <w:tcW w:w="8131" w:type="dxa"/>
            <w:gridSpan w:val="7"/>
            <w:vAlign w:val="center"/>
          </w:tcPr>
          <w:p w14:paraId="23AE6DEC" w14:textId="77777777" w:rsidR="008F2549" w:rsidRDefault="008F2549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14:paraId="75BBB1B3" w14:textId="77777777" w:rsidR="008F2549" w:rsidRDefault="008F2549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14:paraId="50C0CC1A" w14:textId="77777777" w:rsidR="008F2549" w:rsidRDefault="008F2549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14:paraId="0F62E4CE" w14:textId="77777777" w:rsidR="008F2549" w:rsidRDefault="008F2549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14:paraId="5FF060C4" w14:textId="77777777" w:rsidR="008F2549" w:rsidRDefault="008F2549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14:paraId="23BD264E" w14:textId="77777777" w:rsidR="008F2549" w:rsidRDefault="008F2549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14:paraId="2A7355C7" w14:textId="77777777" w:rsidR="008F2549" w:rsidRDefault="008F2549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14:paraId="25AE8C29" w14:textId="77777777" w:rsidR="008F2549" w:rsidRDefault="008F2549">
            <w:pPr>
              <w:rPr>
                <w:rFonts w:ascii="Times New Roman" w:eastAsiaTheme="minorEastAsia" w:hAnsi="Times New Roman"/>
                <w:sz w:val="28"/>
                <w:szCs w:val="28"/>
                <w:highlight w:val="yellow"/>
                <w:lang w:eastAsia="zh-CN"/>
              </w:rPr>
            </w:pPr>
          </w:p>
          <w:p w14:paraId="6296623E" w14:textId="77777777" w:rsidR="003F3410" w:rsidRDefault="003F3410">
            <w:pPr>
              <w:rPr>
                <w:rFonts w:ascii="Times New Roman" w:eastAsiaTheme="minorEastAsia" w:hAnsi="Times New Roman"/>
                <w:sz w:val="28"/>
                <w:szCs w:val="28"/>
                <w:highlight w:val="yellow"/>
                <w:lang w:eastAsia="zh-CN"/>
              </w:rPr>
            </w:pPr>
          </w:p>
          <w:p w14:paraId="4874C140" w14:textId="77777777" w:rsidR="003F3410" w:rsidRPr="003F3410" w:rsidRDefault="003F3410">
            <w:pPr>
              <w:rPr>
                <w:rFonts w:ascii="Times New Roman" w:eastAsiaTheme="minorEastAsia" w:hAnsi="Times New Roman" w:hint="eastAsia"/>
                <w:sz w:val="28"/>
                <w:szCs w:val="28"/>
                <w:highlight w:val="yellow"/>
                <w:lang w:eastAsia="zh-CN"/>
              </w:rPr>
            </w:pPr>
          </w:p>
          <w:p w14:paraId="25FA1F4A" w14:textId="77777777" w:rsidR="008F2549" w:rsidRDefault="008F2549">
            <w:pPr>
              <w:rPr>
                <w:rFonts w:ascii="Times New Roman" w:eastAsiaTheme="minorEastAsia" w:hAnsi="Times New Roman"/>
                <w:sz w:val="28"/>
                <w:szCs w:val="28"/>
                <w:highlight w:val="yellow"/>
                <w:lang w:eastAsia="zh-CN"/>
              </w:rPr>
            </w:pPr>
          </w:p>
          <w:p w14:paraId="1A7580C1" w14:textId="77777777" w:rsidR="00B25022" w:rsidRDefault="00B25022">
            <w:pPr>
              <w:rPr>
                <w:rFonts w:ascii="Times New Roman" w:eastAsiaTheme="minorEastAsia" w:hAnsi="Times New Roman"/>
                <w:sz w:val="28"/>
                <w:szCs w:val="28"/>
                <w:highlight w:val="yellow"/>
                <w:lang w:eastAsia="zh-CN"/>
              </w:rPr>
            </w:pPr>
          </w:p>
          <w:p w14:paraId="2E94BEE6" w14:textId="77777777" w:rsidR="00B25022" w:rsidRDefault="00B25022">
            <w:pPr>
              <w:rPr>
                <w:rFonts w:ascii="Times New Roman" w:eastAsiaTheme="minorEastAsia" w:hAnsi="Times New Roman"/>
                <w:sz w:val="28"/>
                <w:szCs w:val="28"/>
                <w:highlight w:val="yellow"/>
                <w:lang w:eastAsia="zh-CN"/>
              </w:rPr>
            </w:pPr>
          </w:p>
          <w:p w14:paraId="21B8A509" w14:textId="77777777" w:rsidR="00B25022" w:rsidRDefault="00B25022">
            <w:pPr>
              <w:rPr>
                <w:rFonts w:ascii="Times New Roman" w:eastAsiaTheme="minorEastAsia" w:hAnsi="Times New Roman"/>
                <w:sz w:val="28"/>
                <w:szCs w:val="28"/>
                <w:highlight w:val="yellow"/>
                <w:lang w:eastAsia="zh-CN"/>
              </w:rPr>
            </w:pPr>
          </w:p>
          <w:p w14:paraId="6F1AD46C" w14:textId="77777777" w:rsidR="00B25022" w:rsidRDefault="00B25022">
            <w:pPr>
              <w:rPr>
                <w:rFonts w:ascii="Times New Roman" w:eastAsiaTheme="minorEastAsia" w:hAnsi="Times New Roman"/>
                <w:sz w:val="28"/>
                <w:szCs w:val="28"/>
                <w:highlight w:val="yellow"/>
                <w:lang w:eastAsia="zh-CN"/>
              </w:rPr>
            </w:pPr>
          </w:p>
          <w:p w14:paraId="7EB69355" w14:textId="77777777" w:rsidR="00B25022" w:rsidRDefault="00B25022">
            <w:pPr>
              <w:rPr>
                <w:rFonts w:ascii="Times New Roman" w:eastAsiaTheme="minorEastAsia" w:hAnsi="Times New Roman"/>
                <w:sz w:val="28"/>
                <w:szCs w:val="28"/>
                <w:highlight w:val="yellow"/>
                <w:lang w:eastAsia="zh-CN"/>
              </w:rPr>
            </w:pPr>
          </w:p>
          <w:p w14:paraId="39E5108D" w14:textId="77777777" w:rsidR="00B25022" w:rsidRDefault="00B25022">
            <w:pPr>
              <w:rPr>
                <w:rFonts w:ascii="Times New Roman" w:eastAsiaTheme="minorEastAsia" w:hAnsi="Times New Roman"/>
                <w:sz w:val="28"/>
                <w:szCs w:val="28"/>
                <w:highlight w:val="yellow"/>
                <w:lang w:eastAsia="zh-CN"/>
              </w:rPr>
            </w:pPr>
          </w:p>
          <w:p w14:paraId="3443C4B5" w14:textId="77777777" w:rsidR="00B25022" w:rsidRPr="00B25022" w:rsidRDefault="00B25022">
            <w:pPr>
              <w:rPr>
                <w:rFonts w:ascii="Times New Roman" w:eastAsiaTheme="minorEastAsia" w:hAnsi="Times New Roman" w:hint="eastAsia"/>
                <w:sz w:val="28"/>
                <w:szCs w:val="28"/>
                <w:highlight w:val="yellow"/>
                <w:lang w:eastAsia="zh-CN"/>
              </w:rPr>
            </w:pPr>
          </w:p>
        </w:tc>
      </w:tr>
      <w:tr w:rsidR="008F2549" w14:paraId="7732B66F" w14:textId="77777777">
        <w:trPr>
          <w:trHeight w:val="562"/>
          <w:jc w:val="center"/>
        </w:trPr>
        <w:tc>
          <w:tcPr>
            <w:tcW w:w="954" w:type="dxa"/>
            <w:vMerge w:val="restart"/>
            <w:textDirection w:val="tbRlV"/>
            <w:vAlign w:val="center"/>
          </w:tcPr>
          <w:p w14:paraId="30FE7AA1" w14:textId="77777777" w:rsidR="008F2549" w:rsidRDefault="008F254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DB345A9" w14:textId="77777777" w:rsidR="008F2549" w:rsidRDefault="00000000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人员组成</w:t>
            </w:r>
          </w:p>
        </w:tc>
        <w:tc>
          <w:tcPr>
            <w:tcW w:w="788" w:type="dxa"/>
            <w:vAlign w:val="center"/>
          </w:tcPr>
          <w:p w14:paraId="51842FB2" w14:textId="77777777" w:rsidR="008F2549" w:rsidRDefault="00000000">
            <w:pPr>
              <w:spacing w:line="3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序号</w:t>
            </w:r>
          </w:p>
        </w:tc>
        <w:tc>
          <w:tcPr>
            <w:tcW w:w="1622" w:type="dxa"/>
            <w:gridSpan w:val="2"/>
            <w:vAlign w:val="center"/>
          </w:tcPr>
          <w:p w14:paraId="5726AE8F" w14:textId="77777777" w:rsidR="008F2549" w:rsidRDefault="00000000">
            <w:pPr>
              <w:spacing w:line="3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992" w:type="dxa"/>
            <w:vAlign w:val="center"/>
          </w:tcPr>
          <w:p w14:paraId="02037733" w14:textId="77777777" w:rsidR="008F2549" w:rsidRDefault="00000000">
            <w:pPr>
              <w:spacing w:line="3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学历</w:t>
            </w:r>
          </w:p>
        </w:tc>
        <w:tc>
          <w:tcPr>
            <w:tcW w:w="1134" w:type="dxa"/>
            <w:vAlign w:val="center"/>
          </w:tcPr>
          <w:p w14:paraId="5A008B6F" w14:textId="77777777" w:rsidR="008F2549" w:rsidRDefault="00000000">
            <w:pPr>
              <w:spacing w:line="340" w:lineRule="exact"/>
              <w:jc w:val="center"/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1460" w:type="dxa"/>
            <w:vAlign w:val="center"/>
          </w:tcPr>
          <w:p w14:paraId="61F20C19" w14:textId="77777777" w:rsidR="008F2549" w:rsidRDefault="00000000">
            <w:pPr>
              <w:spacing w:line="3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职称</w:t>
            </w:r>
          </w:p>
        </w:tc>
        <w:tc>
          <w:tcPr>
            <w:tcW w:w="2135" w:type="dxa"/>
            <w:vAlign w:val="center"/>
          </w:tcPr>
          <w:p w14:paraId="1DC705B5" w14:textId="77777777" w:rsidR="008F2549" w:rsidRDefault="00000000">
            <w:pPr>
              <w:spacing w:line="34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ascii="宋体" w:hAnsi="宋体" w:cs="宋体" w:hint="eastAsia"/>
                <w:sz w:val="28"/>
                <w:szCs w:val="28"/>
                <w:lang w:eastAsia="zh-CN"/>
              </w:rPr>
              <w:t>现承担或拟承担的</w:t>
            </w:r>
            <w:r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  <w:t>主要</w:t>
            </w:r>
            <w:r>
              <w:rPr>
                <w:rFonts w:ascii="宋体" w:hAnsi="宋体" w:cs="宋体" w:hint="eastAsia"/>
                <w:sz w:val="28"/>
                <w:szCs w:val="28"/>
                <w:lang w:eastAsia="zh-CN"/>
              </w:rPr>
              <w:t>课程</w:t>
            </w:r>
          </w:p>
        </w:tc>
      </w:tr>
      <w:tr w:rsidR="008F2549" w14:paraId="40A1F977" w14:textId="77777777">
        <w:trPr>
          <w:trHeight w:val="562"/>
          <w:jc w:val="center"/>
        </w:trPr>
        <w:tc>
          <w:tcPr>
            <w:tcW w:w="954" w:type="dxa"/>
            <w:vMerge/>
            <w:vAlign w:val="center"/>
          </w:tcPr>
          <w:p w14:paraId="6F8DBDAD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8" w:type="dxa"/>
            <w:vAlign w:val="center"/>
          </w:tcPr>
          <w:p w14:paraId="2BB291B5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7C8C89F8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3695D84B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2D978FFC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460" w:type="dxa"/>
            <w:vAlign w:val="center"/>
          </w:tcPr>
          <w:p w14:paraId="2A7B8F1D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2135" w:type="dxa"/>
            <w:vAlign w:val="center"/>
          </w:tcPr>
          <w:p w14:paraId="612E19D5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</w:tr>
      <w:tr w:rsidR="008F2549" w14:paraId="6704FD60" w14:textId="77777777">
        <w:trPr>
          <w:trHeight w:val="562"/>
          <w:jc w:val="center"/>
        </w:trPr>
        <w:tc>
          <w:tcPr>
            <w:tcW w:w="954" w:type="dxa"/>
            <w:vMerge/>
            <w:vAlign w:val="center"/>
          </w:tcPr>
          <w:p w14:paraId="20EC1217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8" w:type="dxa"/>
            <w:vAlign w:val="center"/>
          </w:tcPr>
          <w:p w14:paraId="1B7EB740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6748E33F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7242CF49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081716D7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460" w:type="dxa"/>
            <w:vAlign w:val="center"/>
          </w:tcPr>
          <w:p w14:paraId="78D3D832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2135" w:type="dxa"/>
            <w:vAlign w:val="center"/>
          </w:tcPr>
          <w:p w14:paraId="7219E8CD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</w:tr>
      <w:tr w:rsidR="008F2549" w14:paraId="3AFF570B" w14:textId="77777777">
        <w:trPr>
          <w:trHeight w:val="562"/>
          <w:jc w:val="center"/>
        </w:trPr>
        <w:tc>
          <w:tcPr>
            <w:tcW w:w="954" w:type="dxa"/>
            <w:vMerge/>
            <w:vAlign w:val="center"/>
          </w:tcPr>
          <w:p w14:paraId="45794449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8" w:type="dxa"/>
            <w:vAlign w:val="center"/>
          </w:tcPr>
          <w:p w14:paraId="583D7A63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498D07F3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4276C2E7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611FF8A6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460" w:type="dxa"/>
            <w:vAlign w:val="center"/>
          </w:tcPr>
          <w:p w14:paraId="2292E541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2135" w:type="dxa"/>
            <w:vAlign w:val="center"/>
          </w:tcPr>
          <w:p w14:paraId="7871A622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</w:tr>
      <w:tr w:rsidR="008F2549" w14:paraId="3E3EC964" w14:textId="77777777">
        <w:trPr>
          <w:trHeight w:val="562"/>
          <w:jc w:val="center"/>
        </w:trPr>
        <w:tc>
          <w:tcPr>
            <w:tcW w:w="954" w:type="dxa"/>
            <w:vMerge/>
            <w:vAlign w:val="center"/>
          </w:tcPr>
          <w:p w14:paraId="70BB2207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8" w:type="dxa"/>
            <w:vAlign w:val="center"/>
          </w:tcPr>
          <w:p w14:paraId="561548FF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099E528E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19D1C4FD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1F7EE89E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460" w:type="dxa"/>
            <w:vAlign w:val="center"/>
          </w:tcPr>
          <w:p w14:paraId="62AEAC8B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2135" w:type="dxa"/>
            <w:vAlign w:val="center"/>
          </w:tcPr>
          <w:p w14:paraId="621E44B5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</w:tr>
      <w:tr w:rsidR="008F2549" w14:paraId="1EBB4F9E" w14:textId="77777777">
        <w:trPr>
          <w:trHeight w:val="562"/>
          <w:jc w:val="center"/>
        </w:trPr>
        <w:tc>
          <w:tcPr>
            <w:tcW w:w="954" w:type="dxa"/>
            <w:vMerge/>
            <w:vAlign w:val="center"/>
          </w:tcPr>
          <w:p w14:paraId="09C0E1EA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8" w:type="dxa"/>
            <w:vAlign w:val="center"/>
          </w:tcPr>
          <w:p w14:paraId="47A786A7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00E59ACD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03704DB1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06614105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460" w:type="dxa"/>
            <w:vAlign w:val="center"/>
          </w:tcPr>
          <w:p w14:paraId="5C0800E3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2135" w:type="dxa"/>
            <w:vAlign w:val="center"/>
          </w:tcPr>
          <w:p w14:paraId="3A16FB81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</w:tr>
      <w:tr w:rsidR="008F2549" w14:paraId="544BD0A2" w14:textId="77777777">
        <w:trPr>
          <w:trHeight w:val="562"/>
          <w:jc w:val="center"/>
        </w:trPr>
        <w:tc>
          <w:tcPr>
            <w:tcW w:w="954" w:type="dxa"/>
            <w:vMerge/>
            <w:vAlign w:val="center"/>
          </w:tcPr>
          <w:p w14:paraId="12EA2C61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8" w:type="dxa"/>
            <w:vAlign w:val="center"/>
          </w:tcPr>
          <w:p w14:paraId="3CB53FC2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105BCA00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2C611148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22E0C23D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460" w:type="dxa"/>
            <w:vAlign w:val="center"/>
          </w:tcPr>
          <w:p w14:paraId="238851CA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2135" w:type="dxa"/>
            <w:vAlign w:val="center"/>
          </w:tcPr>
          <w:p w14:paraId="3FB66BA1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</w:tr>
      <w:tr w:rsidR="008F2549" w14:paraId="699F749C" w14:textId="77777777">
        <w:trPr>
          <w:trHeight w:val="562"/>
          <w:jc w:val="center"/>
        </w:trPr>
        <w:tc>
          <w:tcPr>
            <w:tcW w:w="954" w:type="dxa"/>
            <w:vMerge/>
            <w:vAlign w:val="center"/>
          </w:tcPr>
          <w:p w14:paraId="7B8FCC30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8" w:type="dxa"/>
            <w:vAlign w:val="center"/>
          </w:tcPr>
          <w:p w14:paraId="56993882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4F19C2CB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2A52D158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4635F084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460" w:type="dxa"/>
            <w:vAlign w:val="center"/>
          </w:tcPr>
          <w:p w14:paraId="1E58BFBD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2135" w:type="dxa"/>
            <w:vAlign w:val="center"/>
          </w:tcPr>
          <w:p w14:paraId="4DC06996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</w:tr>
      <w:tr w:rsidR="008F2549" w14:paraId="646BFD5C" w14:textId="77777777">
        <w:trPr>
          <w:trHeight w:val="562"/>
          <w:jc w:val="center"/>
        </w:trPr>
        <w:tc>
          <w:tcPr>
            <w:tcW w:w="954" w:type="dxa"/>
            <w:vMerge/>
            <w:vAlign w:val="center"/>
          </w:tcPr>
          <w:p w14:paraId="25496BB3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8" w:type="dxa"/>
            <w:vAlign w:val="center"/>
          </w:tcPr>
          <w:p w14:paraId="0CB58281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2A5C457D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30E28FD9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7EB53D96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460" w:type="dxa"/>
            <w:vAlign w:val="center"/>
          </w:tcPr>
          <w:p w14:paraId="0A08A7D2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2135" w:type="dxa"/>
            <w:vAlign w:val="center"/>
          </w:tcPr>
          <w:p w14:paraId="091ACE60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</w:tr>
      <w:tr w:rsidR="008F2549" w14:paraId="51001D22" w14:textId="77777777">
        <w:trPr>
          <w:trHeight w:val="562"/>
          <w:jc w:val="center"/>
        </w:trPr>
        <w:tc>
          <w:tcPr>
            <w:tcW w:w="954" w:type="dxa"/>
            <w:vMerge/>
            <w:vAlign w:val="center"/>
          </w:tcPr>
          <w:p w14:paraId="1DE38D03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8" w:type="dxa"/>
            <w:vAlign w:val="center"/>
          </w:tcPr>
          <w:p w14:paraId="3DA576B8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0FC84764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116772F1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48B13016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460" w:type="dxa"/>
            <w:vAlign w:val="center"/>
          </w:tcPr>
          <w:p w14:paraId="508EA018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2135" w:type="dxa"/>
            <w:vAlign w:val="center"/>
          </w:tcPr>
          <w:p w14:paraId="0AA0AC56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</w:tr>
      <w:tr w:rsidR="008F2549" w14:paraId="79EB6768" w14:textId="77777777">
        <w:trPr>
          <w:trHeight w:val="562"/>
          <w:jc w:val="center"/>
        </w:trPr>
        <w:tc>
          <w:tcPr>
            <w:tcW w:w="954" w:type="dxa"/>
            <w:vMerge/>
            <w:vAlign w:val="center"/>
          </w:tcPr>
          <w:p w14:paraId="0C6A7C8B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8" w:type="dxa"/>
            <w:vAlign w:val="center"/>
          </w:tcPr>
          <w:p w14:paraId="6C389624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51E4E561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55408F48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28C59D37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460" w:type="dxa"/>
            <w:vAlign w:val="center"/>
          </w:tcPr>
          <w:p w14:paraId="402D1B93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2135" w:type="dxa"/>
            <w:vAlign w:val="center"/>
          </w:tcPr>
          <w:p w14:paraId="1D87B304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</w:tr>
      <w:tr w:rsidR="008F2549" w14:paraId="5E1C40D9" w14:textId="77777777">
        <w:trPr>
          <w:trHeight w:val="562"/>
          <w:jc w:val="center"/>
        </w:trPr>
        <w:tc>
          <w:tcPr>
            <w:tcW w:w="954" w:type="dxa"/>
            <w:vMerge/>
            <w:vAlign w:val="center"/>
          </w:tcPr>
          <w:p w14:paraId="56EB0182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88" w:type="dxa"/>
            <w:vAlign w:val="center"/>
          </w:tcPr>
          <w:p w14:paraId="10A5B477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400903B6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34E025B9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1614046C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460" w:type="dxa"/>
            <w:vAlign w:val="center"/>
          </w:tcPr>
          <w:p w14:paraId="18FA7163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2135" w:type="dxa"/>
            <w:vAlign w:val="center"/>
          </w:tcPr>
          <w:p w14:paraId="5ADCA7BF" w14:textId="77777777" w:rsidR="008F2549" w:rsidRDefault="008F254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</w:tc>
      </w:tr>
      <w:tr w:rsidR="008F2549" w14:paraId="3071EC29" w14:textId="77777777" w:rsidTr="003F3410">
        <w:trPr>
          <w:cantSplit/>
          <w:trHeight w:val="1950"/>
          <w:jc w:val="center"/>
        </w:trPr>
        <w:tc>
          <w:tcPr>
            <w:tcW w:w="954" w:type="dxa"/>
            <w:vAlign w:val="center"/>
          </w:tcPr>
          <w:p w14:paraId="7CF0A556" w14:textId="77777777" w:rsidR="008F254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sz w:val="28"/>
                <w:szCs w:val="28"/>
                <w:lang w:eastAsia="zh-CN"/>
              </w:rPr>
              <w:t>所在部门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hint="eastAsia"/>
                <w:sz w:val="28"/>
                <w:szCs w:val="28"/>
              </w:rPr>
              <w:t>意见</w:t>
            </w:r>
          </w:p>
        </w:tc>
        <w:tc>
          <w:tcPr>
            <w:tcW w:w="8131" w:type="dxa"/>
            <w:gridSpan w:val="7"/>
            <w:vAlign w:val="center"/>
          </w:tcPr>
          <w:p w14:paraId="3703D2A6" w14:textId="77777777" w:rsidR="008F2549" w:rsidRDefault="008F2549">
            <w:pP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  <w:p w14:paraId="28B4EE44" w14:textId="77777777" w:rsidR="008F2549" w:rsidRDefault="008F2549">
            <w:pP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  <w:p w14:paraId="402576E0" w14:textId="77777777" w:rsidR="008F2549" w:rsidRDefault="008F2549">
            <w:pP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  <w:p w14:paraId="784E56D9" w14:textId="77777777" w:rsidR="008F2549" w:rsidRDefault="00000000">
            <w:pPr>
              <w:ind w:firstLineChars="350" w:firstLine="98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 xml:space="preserve">                                         </w:t>
            </w:r>
          </w:p>
          <w:p w14:paraId="7066BD1D" w14:textId="07AFE04A" w:rsidR="008F2549" w:rsidRDefault="00000000">
            <w:pPr>
              <w:ind w:leftChars="-91" w:left="5969" w:hangingChars="2200" w:hanging="6160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 xml:space="preserve">         </w:t>
            </w:r>
            <w:r w:rsidR="00B25022">
              <w:rPr>
                <w:rFonts w:ascii="Times New Roman" w:eastAsiaTheme="minorEastAsia" w:hAnsi="Times New Roman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>负责人签字（公章）：</w:t>
            </w: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 xml:space="preserve">          </w:t>
            </w: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>年</w:t>
            </w: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ascii="Times New Roman" w:eastAsia="宋体" w:hAnsi="Times New Roman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>月</w:t>
            </w: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>日</w:t>
            </w:r>
          </w:p>
        </w:tc>
      </w:tr>
      <w:tr w:rsidR="008F2549" w14:paraId="7E1852CD" w14:textId="77777777">
        <w:trPr>
          <w:cantSplit/>
          <w:trHeight w:val="90"/>
          <w:jc w:val="center"/>
        </w:trPr>
        <w:tc>
          <w:tcPr>
            <w:tcW w:w="954" w:type="dxa"/>
            <w:vAlign w:val="center"/>
          </w:tcPr>
          <w:p w14:paraId="1D7DA6A8" w14:textId="77777777" w:rsidR="008F254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sz w:val="28"/>
                <w:szCs w:val="28"/>
                <w:lang w:eastAsia="zh-CN"/>
              </w:rPr>
              <w:t>教学科研部</w:t>
            </w:r>
            <w:r>
              <w:rPr>
                <w:rFonts w:ascii="Times New Roman" w:hAnsi="Times New Roman" w:hint="eastAsia"/>
                <w:sz w:val="28"/>
                <w:szCs w:val="28"/>
              </w:rPr>
              <w:t>审核</w:t>
            </w:r>
          </w:p>
        </w:tc>
        <w:tc>
          <w:tcPr>
            <w:tcW w:w="8131" w:type="dxa"/>
            <w:gridSpan w:val="7"/>
            <w:vAlign w:val="center"/>
          </w:tcPr>
          <w:p w14:paraId="786F32A0" w14:textId="77777777" w:rsidR="008F2549" w:rsidRDefault="008F2549">
            <w:pPr>
              <w:ind w:firstLineChars="350" w:firstLine="980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  <w:p w14:paraId="5CF61BC9" w14:textId="77777777" w:rsidR="008F2549" w:rsidRDefault="008F2549">
            <w:pPr>
              <w:ind w:firstLineChars="350" w:firstLine="980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  <w:p w14:paraId="6894CB01" w14:textId="77777777" w:rsidR="008F2549" w:rsidRDefault="008F2549">
            <w:pPr>
              <w:ind w:firstLineChars="350" w:firstLine="980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  <w:p w14:paraId="2F3CCF2A" w14:textId="77777777" w:rsidR="008F2549" w:rsidRDefault="008F2549">
            <w:pPr>
              <w:ind w:firstLineChars="350" w:firstLine="980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  <w:p w14:paraId="4AE44404" w14:textId="77777777" w:rsidR="008F2549" w:rsidRDefault="00000000">
            <w:pPr>
              <w:ind w:firstLineChars="350" w:firstLine="98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 xml:space="preserve">                                         </w:t>
            </w:r>
          </w:p>
          <w:p w14:paraId="32122B6A" w14:textId="7C5FE966" w:rsidR="008F2549" w:rsidRDefault="00000000">
            <w:pPr>
              <w:ind w:left="7000" w:hangingChars="2500" w:hanging="7000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 xml:space="preserve">        </w:t>
            </w: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>负责人签字（公章）：</w:t>
            </w: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 xml:space="preserve">            </w:t>
            </w: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>年</w:t>
            </w: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ascii="Times New Roman" w:eastAsia="宋体" w:hAnsi="Times New Roman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>月</w:t>
            </w: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宋体" w:hAnsi="Times New Roman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hAnsi="Times New Roman" w:hint="eastAsia"/>
                <w:sz w:val="28"/>
                <w:szCs w:val="28"/>
                <w:lang w:eastAsia="zh-CN"/>
              </w:rPr>
              <w:t>日</w:t>
            </w:r>
          </w:p>
        </w:tc>
      </w:tr>
      <w:tr w:rsidR="008F2549" w14:paraId="36A5218C" w14:textId="77777777" w:rsidTr="003F3410">
        <w:trPr>
          <w:cantSplit/>
          <w:trHeight w:val="2568"/>
          <w:jc w:val="center"/>
        </w:trPr>
        <w:tc>
          <w:tcPr>
            <w:tcW w:w="954" w:type="dxa"/>
            <w:vAlign w:val="center"/>
          </w:tcPr>
          <w:p w14:paraId="062D85C0" w14:textId="77777777" w:rsidR="008F2549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sz w:val="28"/>
                <w:szCs w:val="28"/>
                <w:lang w:eastAsia="zh-CN"/>
              </w:rPr>
              <w:t>党群工作部审定</w:t>
            </w:r>
          </w:p>
        </w:tc>
        <w:tc>
          <w:tcPr>
            <w:tcW w:w="8131" w:type="dxa"/>
            <w:gridSpan w:val="7"/>
            <w:vAlign w:val="bottom"/>
          </w:tcPr>
          <w:p w14:paraId="1B70D338" w14:textId="77777777" w:rsidR="008F2549" w:rsidRDefault="008F2549">
            <w:pPr>
              <w:kinsoku/>
              <w:autoSpaceDE/>
              <w:autoSpaceDN/>
              <w:adjustRightInd/>
              <w:snapToGrid/>
              <w:ind w:firstLineChars="500" w:firstLine="1400"/>
              <w:textAlignment w:val="auto"/>
              <w:rPr>
                <w:rFonts w:ascii="宋体" w:hAnsi="宋体" w:cs="宋体"/>
                <w:sz w:val="28"/>
                <w:szCs w:val="28"/>
                <w:lang w:eastAsia="zh-CN"/>
              </w:rPr>
            </w:pPr>
          </w:p>
          <w:p w14:paraId="5263D539" w14:textId="77777777" w:rsidR="008F2549" w:rsidRDefault="008F2549">
            <w:pPr>
              <w:kinsoku/>
              <w:autoSpaceDE/>
              <w:autoSpaceDN/>
              <w:adjustRightInd/>
              <w:snapToGrid/>
              <w:ind w:firstLineChars="500" w:firstLine="1400"/>
              <w:textAlignment w:val="auto"/>
              <w:rPr>
                <w:rFonts w:ascii="宋体" w:hAnsi="宋体" w:cs="宋体"/>
                <w:sz w:val="28"/>
                <w:szCs w:val="28"/>
                <w:lang w:eastAsia="zh-CN"/>
              </w:rPr>
            </w:pPr>
          </w:p>
          <w:p w14:paraId="5AF7C94B" w14:textId="77777777" w:rsidR="008F2549" w:rsidRDefault="008F2549">
            <w:pPr>
              <w:kinsoku/>
              <w:autoSpaceDE/>
              <w:autoSpaceDN/>
              <w:adjustRightInd/>
              <w:snapToGrid/>
              <w:ind w:firstLineChars="500" w:firstLine="1400"/>
              <w:textAlignment w:val="auto"/>
              <w:rPr>
                <w:rFonts w:ascii="宋体" w:hAnsi="宋体" w:cs="宋体"/>
                <w:sz w:val="28"/>
                <w:szCs w:val="28"/>
                <w:lang w:eastAsia="zh-CN"/>
              </w:rPr>
            </w:pPr>
          </w:p>
          <w:p w14:paraId="6EF21710" w14:textId="77777777" w:rsidR="008F2549" w:rsidRDefault="008F2549">
            <w:pPr>
              <w:kinsoku/>
              <w:autoSpaceDE/>
              <w:autoSpaceDN/>
              <w:adjustRightInd/>
              <w:snapToGrid/>
              <w:ind w:firstLineChars="500" w:firstLine="1400"/>
              <w:textAlignment w:val="auto"/>
              <w:rPr>
                <w:rFonts w:ascii="宋体" w:hAnsi="宋体" w:cs="宋体"/>
                <w:sz w:val="28"/>
                <w:szCs w:val="28"/>
                <w:lang w:eastAsia="zh-CN"/>
              </w:rPr>
            </w:pPr>
          </w:p>
          <w:p w14:paraId="586BB254" w14:textId="0689E48D" w:rsidR="008F2549" w:rsidRDefault="00000000">
            <w:pPr>
              <w:kinsoku/>
              <w:autoSpaceDE/>
              <w:autoSpaceDN/>
              <w:adjustRightInd/>
              <w:snapToGrid/>
              <w:ind w:firstLineChars="500" w:firstLine="1400"/>
              <w:textAlignment w:val="auto"/>
              <w:rPr>
                <w:rFonts w:ascii="宋体" w:hAnsi="宋体"/>
                <w:sz w:val="28"/>
                <w:szCs w:val="28"/>
                <w:lang w:eastAsia="zh-CN"/>
              </w:rPr>
            </w:pPr>
            <w:r>
              <w:rPr>
                <w:rFonts w:ascii="宋体" w:hAnsi="宋体" w:cs="宋体" w:hint="eastAsia"/>
                <w:sz w:val="28"/>
                <w:szCs w:val="28"/>
                <w:lang w:eastAsia="zh-CN"/>
              </w:rPr>
              <w:t>负责人签字</w:t>
            </w:r>
            <w:r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  <w:t>（盖章）</w:t>
            </w:r>
            <w:r>
              <w:rPr>
                <w:rFonts w:ascii="宋体" w:hAnsi="宋体" w:cs="宋体" w:hint="eastAsia"/>
                <w:sz w:val="28"/>
                <w:szCs w:val="28"/>
                <w:lang w:eastAsia="zh-CN"/>
              </w:rPr>
              <w:t xml:space="preserve">        </w:t>
            </w:r>
            <w:r>
              <w:rPr>
                <w:rFonts w:ascii="宋体" w:hAnsi="宋体" w:cs="宋体" w:hint="eastAsia"/>
                <w:sz w:val="28"/>
                <w:szCs w:val="28"/>
                <w:lang w:eastAsia="zh-CN"/>
              </w:rPr>
              <w:t>年</w:t>
            </w:r>
            <w:r>
              <w:rPr>
                <w:rFonts w:ascii="宋体" w:hAnsi="宋体" w:cs="宋体" w:hint="eastAsia"/>
                <w:sz w:val="28"/>
                <w:szCs w:val="28"/>
                <w:lang w:eastAsia="zh-CN"/>
              </w:rPr>
              <w:t xml:space="preserve">    </w:t>
            </w:r>
            <w:r>
              <w:rPr>
                <w:rFonts w:ascii="宋体" w:hAnsi="宋体" w:cs="宋体" w:hint="eastAsia"/>
                <w:sz w:val="28"/>
                <w:szCs w:val="28"/>
                <w:lang w:eastAsia="zh-CN"/>
              </w:rPr>
              <w:t>月</w:t>
            </w:r>
            <w:r>
              <w:rPr>
                <w:rFonts w:ascii="宋体" w:hAnsi="宋体" w:cs="宋体" w:hint="eastAsia"/>
                <w:sz w:val="28"/>
                <w:szCs w:val="28"/>
                <w:lang w:eastAsia="zh-CN"/>
              </w:rPr>
              <w:t xml:space="preserve">    </w:t>
            </w:r>
            <w:r>
              <w:rPr>
                <w:rFonts w:ascii="宋体" w:hAnsi="宋体" w:cs="宋体" w:hint="eastAsia"/>
                <w:sz w:val="28"/>
                <w:szCs w:val="28"/>
                <w:lang w:eastAsia="zh-CN"/>
              </w:rPr>
              <w:t>日</w:t>
            </w:r>
          </w:p>
        </w:tc>
      </w:tr>
      <w:tr w:rsidR="008F2549" w14:paraId="38EB6C10" w14:textId="77777777" w:rsidTr="003F3410">
        <w:trPr>
          <w:cantSplit/>
          <w:trHeight w:val="2093"/>
          <w:jc w:val="center"/>
        </w:trPr>
        <w:tc>
          <w:tcPr>
            <w:tcW w:w="954" w:type="dxa"/>
            <w:vAlign w:val="center"/>
          </w:tcPr>
          <w:p w14:paraId="7804DA50" w14:textId="77777777" w:rsidR="008F2549" w:rsidRDefault="00000000">
            <w:pPr>
              <w:jc w:val="center"/>
              <w:rPr>
                <w:rFonts w:ascii="Times New Roman" w:eastAsia="宋体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分管校领导</w:t>
            </w:r>
            <w:r>
              <w:rPr>
                <w:rFonts w:ascii="Times New Roman" w:eastAsia="宋体" w:hAnsi="Times New Roman" w:hint="eastAsia"/>
                <w:sz w:val="28"/>
                <w:szCs w:val="28"/>
                <w:lang w:eastAsia="zh-CN"/>
              </w:rPr>
              <w:t>审批</w:t>
            </w:r>
          </w:p>
        </w:tc>
        <w:tc>
          <w:tcPr>
            <w:tcW w:w="8131" w:type="dxa"/>
            <w:gridSpan w:val="7"/>
            <w:vAlign w:val="center"/>
          </w:tcPr>
          <w:p w14:paraId="6D3822D3" w14:textId="77777777" w:rsidR="008F2549" w:rsidRDefault="008F2549">
            <w:pP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  <w:p w14:paraId="1D9CEAEC" w14:textId="77777777" w:rsidR="008F2549" w:rsidRDefault="008F2549">
            <w:pP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  <w:p w14:paraId="27ED135D" w14:textId="77777777" w:rsidR="008F2549" w:rsidRDefault="008F2549">
            <w:pP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</w:p>
          <w:p w14:paraId="4D0C9008" w14:textId="77777777" w:rsidR="008F2549" w:rsidRDefault="00000000">
            <w:pPr>
              <w:tabs>
                <w:tab w:val="left" w:pos="4458"/>
                <w:tab w:val="left" w:pos="5013"/>
              </w:tabs>
              <w:wordWrap w:val="0"/>
              <w:ind w:right="480" w:firstLineChars="1900" w:firstLine="5320"/>
              <w:rPr>
                <w:rFonts w:ascii="宋体" w:hAnsi="宋体"/>
                <w:sz w:val="28"/>
                <w:szCs w:val="28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 xml:space="preserve">　　　　　　</w:t>
            </w:r>
          </w:p>
          <w:p w14:paraId="75FE540D" w14:textId="77777777" w:rsidR="008F2549" w:rsidRDefault="00000000">
            <w:pPr>
              <w:tabs>
                <w:tab w:val="left" w:pos="5148"/>
              </w:tabs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 xml:space="preserve">　　　　</w:t>
            </w: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 xml:space="preserve">签字：　　　　　　　　　</w:t>
            </w: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 xml:space="preserve">　年　</w:t>
            </w:r>
            <w:r>
              <w:rPr>
                <w:rFonts w:ascii="宋体" w:eastAsia="宋体" w:hAnsi="宋体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 xml:space="preserve">　</w:t>
            </w:r>
            <w:r>
              <w:rPr>
                <w:rFonts w:ascii="宋体" w:eastAsia="宋体" w:hAnsi="宋体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 xml:space="preserve">月　</w:t>
            </w:r>
            <w:r>
              <w:rPr>
                <w:rFonts w:ascii="宋体" w:eastAsia="宋体" w:hAnsi="宋体" w:hint="eastAsia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 xml:space="preserve">　日</w:t>
            </w:r>
          </w:p>
        </w:tc>
      </w:tr>
    </w:tbl>
    <w:p w14:paraId="3A9D66AC" w14:textId="77777777" w:rsidR="008F2549" w:rsidRDefault="008F2549">
      <w:pPr>
        <w:spacing w:line="20" w:lineRule="exact"/>
        <w:rPr>
          <w:sz w:val="24"/>
          <w:szCs w:val="24"/>
          <w:lang w:eastAsia="zh-CN"/>
        </w:rPr>
      </w:pPr>
    </w:p>
    <w:p w14:paraId="4378AB8D" w14:textId="77777777" w:rsidR="008F2549" w:rsidRDefault="00000000">
      <w:pPr>
        <w:spacing w:line="360" w:lineRule="auto"/>
        <w:rPr>
          <w:rFonts w:ascii="宋体" w:hAnsi="宋体" w:cs="宋体"/>
          <w:sz w:val="28"/>
          <w:szCs w:val="28"/>
          <w:lang w:eastAsia="zh-CN"/>
        </w:rPr>
      </w:pPr>
      <w:r>
        <w:rPr>
          <w:rFonts w:ascii="宋体" w:hAnsi="宋体" w:cs="宋体" w:hint="eastAsia"/>
          <w:sz w:val="28"/>
          <w:szCs w:val="28"/>
          <w:lang w:eastAsia="zh-CN"/>
        </w:rPr>
        <w:t>注：</w:t>
      </w:r>
      <w:r>
        <w:rPr>
          <w:rFonts w:ascii="宋体" w:hAnsi="宋体" w:cs="宋体" w:hint="eastAsia"/>
          <w:sz w:val="28"/>
          <w:szCs w:val="28"/>
          <w:lang w:eastAsia="zh-CN"/>
        </w:rPr>
        <w:t>1.</w:t>
      </w:r>
      <w:r>
        <w:rPr>
          <w:rFonts w:ascii="宋体" w:hAnsi="宋体" w:cs="宋体" w:hint="eastAsia"/>
          <w:sz w:val="28"/>
          <w:szCs w:val="28"/>
          <w:lang w:eastAsia="zh-CN"/>
        </w:rPr>
        <w:t>全校凡具有高校教师资格、具有高校教师系列技术职务、承担教学任务的专兼职人员均应归属教研室统一管理。</w:t>
      </w:r>
    </w:p>
    <w:p w14:paraId="075A1C9D" w14:textId="77777777" w:rsidR="008F2549" w:rsidRDefault="00000000">
      <w:pPr>
        <w:spacing w:line="360" w:lineRule="auto"/>
        <w:rPr>
          <w:rFonts w:ascii="宋体" w:hAnsi="宋体" w:cs="宋体"/>
          <w:sz w:val="28"/>
          <w:szCs w:val="28"/>
          <w:lang w:eastAsia="zh-CN"/>
        </w:rPr>
      </w:pPr>
      <w:r>
        <w:rPr>
          <w:rFonts w:ascii="宋体" w:hAnsi="宋体" w:cs="宋体" w:hint="eastAsia"/>
          <w:sz w:val="28"/>
          <w:szCs w:val="28"/>
          <w:lang w:eastAsia="zh-CN"/>
        </w:rPr>
        <w:t>2.</w:t>
      </w:r>
      <w:r>
        <w:rPr>
          <w:rFonts w:ascii="宋体" w:hAnsi="宋体" w:cs="宋体" w:hint="eastAsia"/>
          <w:sz w:val="28"/>
          <w:szCs w:val="28"/>
          <w:lang w:eastAsia="zh-CN"/>
        </w:rPr>
        <w:t>教研室名称、课程名称的填写需写全称，要规范。</w:t>
      </w:r>
    </w:p>
    <w:p w14:paraId="27086517" w14:textId="77777777" w:rsidR="008F2549" w:rsidRDefault="00000000">
      <w:pPr>
        <w:spacing w:line="360" w:lineRule="auto"/>
        <w:rPr>
          <w:bCs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3.</w:t>
      </w:r>
      <w:r>
        <w:rPr>
          <w:rFonts w:ascii="宋体" w:eastAsia="宋体" w:hAnsi="宋体" w:hint="eastAsia"/>
          <w:bCs/>
          <w:sz w:val="28"/>
          <w:szCs w:val="28"/>
          <w:lang w:eastAsia="zh-CN"/>
        </w:rPr>
        <w:t>此表一式三份，</w:t>
      </w:r>
      <w:r>
        <w:rPr>
          <w:rFonts w:ascii="宋体" w:hAnsi="宋体" w:hint="eastAsia"/>
          <w:bCs/>
          <w:sz w:val="28"/>
          <w:szCs w:val="28"/>
          <w:lang w:eastAsia="zh-CN"/>
        </w:rPr>
        <w:t>教学科研部</w:t>
      </w:r>
      <w:r>
        <w:rPr>
          <w:rFonts w:ascii="宋体" w:eastAsia="宋体" w:hAnsi="宋体" w:hint="eastAsia"/>
          <w:bCs/>
          <w:sz w:val="28"/>
          <w:szCs w:val="28"/>
          <w:lang w:eastAsia="zh-CN"/>
        </w:rPr>
        <w:t>、党群工作部、所在</w:t>
      </w:r>
      <w:r>
        <w:rPr>
          <w:rFonts w:ascii="宋体" w:hAnsi="宋体" w:hint="eastAsia"/>
          <w:bCs/>
          <w:sz w:val="28"/>
          <w:szCs w:val="28"/>
          <w:lang w:eastAsia="zh-CN"/>
        </w:rPr>
        <w:t>部门</w:t>
      </w:r>
      <w:r>
        <w:rPr>
          <w:rFonts w:ascii="宋体" w:eastAsia="宋体" w:hAnsi="宋体" w:hint="eastAsia"/>
          <w:bCs/>
          <w:sz w:val="28"/>
          <w:szCs w:val="28"/>
          <w:lang w:eastAsia="zh-CN"/>
        </w:rPr>
        <w:t>各留存一份</w:t>
      </w:r>
      <w:r>
        <w:rPr>
          <w:rFonts w:ascii="宋体" w:hAnsi="宋体" w:hint="eastAsia"/>
          <w:bCs/>
          <w:sz w:val="28"/>
          <w:szCs w:val="28"/>
          <w:lang w:eastAsia="zh-CN"/>
        </w:rPr>
        <w:t>。</w:t>
      </w:r>
    </w:p>
    <w:p w14:paraId="081AE3B9" w14:textId="77777777" w:rsidR="008F2549" w:rsidRDefault="008F2549">
      <w:pPr>
        <w:pStyle w:val="a3"/>
        <w:spacing w:line="360" w:lineRule="auto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sectPr w:rsidR="008F2549">
          <w:headerReference w:type="default" r:id="rId8"/>
          <w:footerReference w:type="default" r:id="rId9"/>
          <w:pgSz w:w="11906" w:h="16839"/>
          <w:pgMar w:top="1440" w:right="1785" w:bottom="1235" w:left="1785" w:header="0" w:footer="1073" w:gutter="0"/>
          <w:cols w:space="720"/>
        </w:sectPr>
      </w:pPr>
    </w:p>
    <w:p w14:paraId="0A9EE4CF" w14:textId="77777777" w:rsidR="008F2549" w:rsidRDefault="00000000">
      <w:pPr>
        <w:spacing w:line="360" w:lineRule="auto"/>
        <w:jc w:val="both"/>
        <w:outlineLvl w:val="0"/>
        <w:rPr>
          <w:rFonts w:ascii="微软雅黑" w:eastAsia="微软雅黑" w:hAnsi="微软雅黑" w:cs="微软雅黑" w:hint="eastAsia"/>
          <w:sz w:val="30"/>
          <w:szCs w:val="30"/>
          <w:lang w:eastAsia="zh-CN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  <w:lang w:eastAsia="zh-CN"/>
        </w:rPr>
        <w:lastRenderedPageBreak/>
        <w:t>附件2：</w:t>
      </w:r>
      <w:r>
        <w:rPr>
          <w:rFonts w:ascii="微软雅黑" w:eastAsia="微软雅黑" w:hAnsi="微软雅黑" w:cs="微软雅黑" w:hint="eastAsia"/>
          <w:spacing w:val="-1"/>
          <w:sz w:val="30"/>
          <w:szCs w:val="30"/>
          <w:lang w:eastAsia="zh-CN"/>
        </w:rPr>
        <w:t xml:space="preserve">  </w:t>
      </w:r>
      <w:r>
        <w:rPr>
          <w:rFonts w:ascii="微软雅黑" w:eastAsia="微软雅黑" w:hAnsi="微软雅黑" w:cs="微软雅黑" w:hint="eastAsia"/>
          <w:b/>
          <w:bCs/>
          <w:spacing w:val="-1"/>
          <w:sz w:val="30"/>
          <w:szCs w:val="30"/>
          <w:lang w:eastAsia="zh-CN"/>
        </w:rPr>
        <w:t xml:space="preserve">                          </w:t>
      </w:r>
      <w:r>
        <w:rPr>
          <w:rFonts w:ascii="黑体" w:eastAsia="黑体" w:hAnsi="黑体" w:hint="eastAsia"/>
          <w:b/>
          <w:sz w:val="36"/>
          <w:szCs w:val="36"/>
          <w:lang w:eastAsia="zh-CN"/>
        </w:rPr>
        <w:t xml:space="preserve">  德州科技职业学院教研室考核指标体系</w:t>
      </w:r>
    </w:p>
    <w:tbl>
      <w:tblPr>
        <w:tblStyle w:val="TableNormal"/>
        <w:tblW w:w="15102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7"/>
        <w:gridCol w:w="2358"/>
        <w:gridCol w:w="5584"/>
        <w:gridCol w:w="4371"/>
        <w:gridCol w:w="841"/>
        <w:gridCol w:w="851"/>
      </w:tblGrid>
      <w:tr w:rsidR="008F2549" w14:paraId="4277B6A7" w14:textId="77777777">
        <w:trPr>
          <w:trHeight w:val="504"/>
        </w:trPr>
        <w:tc>
          <w:tcPr>
            <w:tcW w:w="1097" w:type="dxa"/>
            <w:vAlign w:val="center"/>
          </w:tcPr>
          <w:p w14:paraId="0CBCA04F" w14:textId="77777777" w:rsidR="008F2549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-2"/>
                <w:sz w:val="24"/>
                <w:szCs w:val="24"/>
              </w:rPr>
              <w:t>一级指标</w:t>
            </w:r>
          </w:p>
        </w:tc>
        <w:tc>
          <w:tcPr>
            <w:tcW w:w="2358" w:type="dxa"/>
            <w:vAlign w:val="center"/>
          </w:tcPr>
          <w:p w14:paraId="3B5EB8A3" w14:textId="77777777" w:rsidR="008F2549" w:rsidRDefault="00000000">
            <w:pPr>
              <w:ind w:firstLineChars="200" w:firstLine="472"/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-2"/>
                <w:sz w:val="24"/>
                <w:szCs w:val="24"/>
              </w:rPr>
              <w:t>二级指标</w:t>
            </w:r>
          </w:p>
        </w:tc>
        <w:tc>
          <w:tcPr>
            <w:tcW w:w="5584" w:type="dxa"/>
            <w:vAlign w:val="center"/>
          </w:tcPr>
          <w:p w14:paraId="3BDE190F" w14:textId="77777777" w:rsidR="008F2549" w:rsidRDefault="00000000">
            <w:pPr>
              <w:ind w:firstLineChars="200" w:firstLine="476"/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-1"/>
                <w:sz w:val="24"/>
                <w:szCs w:val="24"/>
              </w:rPr>
              <w:t>考核具体内容</w:t>
            </w:r>
          </w:p>
        </w:tc>
        <w:tc>
          <w:tcPr>
            <w:tcW w:w="4371" w:type="dxa"/>
            <w:vAlign w:val="center"/>
          </w:tcPr>
          <w:p w14:paraId="5274381A" w14:textId="77777777" w:rsidR="008F2549" w:rsidRDefault="00000000">
            <w:pPr>
              <w:ind w:firstLineChars="200" w:firstLine="472"/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-2"/>
                <w:sz w:val="24"/>
                <w:szCs w:val="24"/>
              </w:rPr>
              <w:t>计分标准</w:t>
            </w:r>
          </w:p>
        </w:tc>
        <w:tc>
          <w:tcPr>
            <w:tcW w:w="1692" w:type="dxa"/>
            <w:gridSpan w:val="2"/>
            <w:vAlign w:val="center"/>
          </w:tcPr>
          <w:p w14:paraId="4F992D9D" w14:textId="77777777" w:rsidR="008F2549" w:rsidRDefault="00000000">
            <w:pPr>
              <w:ind w:firstLineChars="200" w:firstLine="472"/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-2"/>
                <w:sz w:val="24"/>
                <w:szCs w:val="24"/>
              </w:rPr>
              <w:t>得分</w:t>
            </w:r>
          </w:p>
        </w:tc>
      </w:tr>
      <w:tr w:rsidR="008F2549" w14:paraId="3789F23A" w14:textId="77777777">
        <w:trPr>
          <w:trHeight w:val="547"/>
        </w:trPr>
        <w:tc>
          <w:tcPr>
            <w:tcW w:w="1097" w:type="dxa"/>
            <w:vMerge w:val="restart"/>
            <w:tcBorders>
              <w:bottom w:val="nil"/>
            </w:tcBorders>
          </w:tcPr>
          <w:p w14:paraId="05A6FD9D" w14:textId="77777777" w:rsidR="008F2549" w:rsidRDefault="008F2549"/>
          <w:p w14:paraId="725C1473" w14:textId="77777777" w:rsidR="008F2549" w:rsidRDefault="008F2549"/>
          <w:p w14:paraId="51896441" w14:textId="77777777" w:rsidR="008F2549" w:rsidRDefault="008F2549"/>
          <w:p w14:paraId="1ED801C9" w14:textId="77777777" w:rsidR="008F2549" w:rsidRDefault="008F2549"/>
          <w:p w14:paraId="5FC92C46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4"/>
              </w:rPr>
              <w:t>1.教研室活</w:t>
            </w:r>
            <w:r>
              <w:t xml:space="preserve"> </w:t>
            </w:r>
            <w:r>
              <w:rPr>
                <w:spacing w:val="3"/>
              </w:rPr>
              <w:t>动 （12分）</w:t>
            </w:r>
          </w:p>
        </w:tc>
        <w:tc>
          <w:tcPr>
            <w:tcW w:w="2358" w:type="dxa"/>
            <w:vAlign w:val="center"/>
          </w:tcPr>
          <w:p w14:paraId="43B4525F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3"/>
              </w:rPr>
              <w:t>1.1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活动计划（4分）</w:t>
            </w:r>
          </w:p>
        </w:tc>
        <w:tc>
          <w:tcPr>
            <w:tcW w:w="5584" w:type="dxa"/>
            <w:vAlign w:val="center"/>
          </w:tcPr>
          <w:p w14:paraId="77C8D149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每学期均有教研室年度工作计划，计划全面、可操作。</w:t>
            </w:r>
          </w:p>
        </w:tc>
        <w:tc>
          <w:tcPr>
            <w:tcW w:w="4371" w:type="dxa"/>
            <w:vAlign w:val="center"/>
          </w:tcPr>
          <w:p w14:paraId="6E11E85C" w14:textId="77777777" w:rsidR="008F2549" w:rsidRDefault="008F2549">
            <w:pPr>
              <w:rPr>
                <w:lang w:eastAsia="zh-CN"/>
              </w:rPr>
            </w:pPr>
          </w:p>
          <w:p w14:paraId="400C0197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5"/>
                <w:lang w:eastAsia="zh-CN"/>
              </w:rPr>
              <w:t>年度工作计划优秀计4分，</w:t>
            </w:r>
            <w:r>
              <w:rPr>
                <w:spacing w:val="-37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>良好3分，一般2分。</w:t>
            </w:r>
          </w:p>
        </w:tc>
        <w:tc>
          <w:tcPr>
            <w:tcW w:w="841" w:type="dxa"/>
          </w:tcPr>
          <w:p w14:paraId="27A5D48D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851" w:type="dxa"/>
            <w:vMerge w:val="restart"/>
            <w:tcBorders>
              <w:bottom w:val="nil"/>
            </w:tcBorders>
          </w:tcPr>
          <w:p w14:paraId="1FD7DEC5" w14:textId="77777777" w:rsidR="008F2549" w:rsidRDefault="008F2549">
            <w:pPr>
              <w:rPr>
                <w:lang w:eastAsia="zh-CN"/>
              </w:rPr>
            </w:pPr>
          </w:p>
        </w:tc>
      </w:tr>
      <w:tr w:rsidR="008F2549" w14:paraId="4C40D902" w14:textId="77777777">
        <w:trPr>
          <w:trHeight w:val="489"/>
        </w:trPr>
        <w:tc>
          <w:tcPr>
            <w:tcW w:w="1097" w:type="dxa"/>
            <w:vMerge/>
            <w:tcBorders>
              <w:top w:val="nil"/>
              <w:bottom w:val="nil"/>
            </w:tcBorders>
          </w:tcPr>
          <w:p w14:paraId="421E5990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2358" w:type="dxa"/>
            <w:vAlign w:val="center"/>
          </w:tcPr>
          <w:p w14:paraId="215EAF86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3"/>
              </w:rPr>
              <w:t>1.2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活动开展（4分）</w:t>
            </w:r>
          </w:p>
        </w:tc>
        <w:tc>
          <w:tcPr>
            <w:tcW w:w="5584" w:type="dxa"/>
            <w:vAlign w:val="center"/>
          </w:tcPr>
          <w:p w14:paraId="488062B9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坚持教研室活动制度，有周一次的教研室活动记录，有教研</w:t>
            </w:r>
            <w:r>
              <w:rPr>
                <w:spacing w:val="15"/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活动实质开展的记录和反思。</w:t>
            </w:r>
          </w:p>
        </w:tc>
        <w:tc>
          <w:tcPr>
            <w:tcW w:w="4371" w:type="dxa"/>
            <w:vAlign w:val="center"/>
          </w:tcPr>
          <w:p w14:paraId="00583225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缺少1次教研室活动扣1分；无活动反思的每次扣</w:t>
            </w:r>
            <w:r>
              <w:rPr>
                <w:spacing w:val="6"/>
                <w:lang w:eastAsia="zh-CN"/>
              </w:rPr>
              <w:t xml:space="preserve"> </w:t>
            </w:r>
            <w:r>
              <w:rPr>
                <w:spacing w:val="3"/>
                <w:lang w:eastAsia="zh-CN"/>
              </w:rPr>
              <w:t>0.5分。</w:t>
            </w:r>
          </w:p>
        </w:tc>
        <w:tc>
          <w:tcPr>
            <w:tcW w:w="841" w:type="dxa"/>
          </w:tcPr>
          <w:p w14:paraId="52886E3C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56F9E7DC" w14:textId="77777777" w:rsidR="008F2549" w:rsidRDefault="008F2549">
            <w:pPr>
              <w:rPr>
                <w:lang w:eastAsia="zh-CN"/>
              </w:rPr>
            </w:pPr>
          </w:p>
        </w:tc>
      </w:tr>
      <w:tr w:rsidR="008F2549" w14:paraId="25E6E0CE" w14:textId="77777777">
        <w:trPr>
          <w:trHeight w:val="545"/>
        </w:trPr>
        <w:tc>
          <w:tcPr>
            <w:tcW w:w="1097" w:type="dxa"/>
            <w:vMerge/>
            <w:tcBorders>
              <w:top w:val="nil"/>
            </w:tcBorders>
          </w:tcPr>
          <w:p w14:paraId="6ED205C1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2358" w:type="dxa"/>
            <w:vAlign w:val="center"/>
          </w:tcPr>
          <w:p w14:paraId="0A33A9C3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3"/>
              </w:rPr>
              <w:t>1.3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活动总结（4分）</w:t>
            </w:r>
          </w:p>
        </w:tc>
        <w:tc>
          <w:tcPr>
            <w:tcW w:w="5584" w:type="dxa"/>
            <w:vAlign w:val="center"/>
          </w:tcPr>
          <w:p w14:paraId="7B046000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9"/>
                <w:lang w:eastAsia="zh-CN"/>
              </w:rPr>
              <w:t>每学期均有活动工作总结，总结全面、客观，</w:t>
            </w:r>
            <w:r>
              <w:rPr>
                <w:spacing w:val="8"/>
                <w:lang w:eastAsia="zh-CN"/>
              </w:rPr>
              <w:t>并对下一阶段工</w:t>
            </w:r>
            <w:r>
              <w:rPr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作提出了具体要求。</w:t>
            </w:r>
          </w:p>
        </w:tc>
        <w:tc>
          <w:tcPr>
            <w:tcW w:w="4371" w:type="dxa"/>
            <w:vAlign w:val="center"/>
          </w:tcPr>
          <w:p w14:paraId="71E3C8BF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5"/>
                <w:lang w:eastAsia="zh-CN"/>
              </w:rPr>
              <w:t>年度工作总结优秀计4分，</w:t>
            </w:r>
            <w:r>
              <w:rPr>
                <w:spacing w:val="-37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>良好3分，一般2分。</w:t>
            </w:r>
          </w:p>
        </w:tc>
        <w:tc>
          <w:tcPr>
            <w:tcW w:w="841" w:type="dxa"/>
          </w:tcPr>
          <w:p w14:paraId="4A994531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50041BD" w14:textId="77777777" w:rsidR="008F2549" w:rsidRDefault="008F2549">
            <w:pPr>
              <w:rPr>
                <w:lang w:eastAsia="zh-CN"/>
              </w:rPr>
            </w:pPr>
          </w:p>
        </w:tc>
      </w:tr>
      <w:tr w:rsidR="008F2549" w14:paraId="3BB31890" w14:textId="77777777">
        <w:trPr>
          <w:trHeight w:val="1025"/>
        </w:trPr>
        <w:tc>
          <w:tcPr>
            <w:tcW w:w="1097" w:type="dxa"/>
            <w:vMerge w:val="restart"/>
            <w:tcBorders>
              <w:bottom w:val="nil"/>
            </w:tcBorders>
          </w:tcPr>
          <w:p w14:paraId="254AFD1A" w14:textId="77777777" w:rsidR="008F2549" w:rsidRDefault="008F2549">
            <w:pPr>
              <w:rPr>
                <w:lang w:eastAsia="zh-CN"/>
              </w:rPr>
            </w:pPr>
          </w:p>
          <w:p w14:paraId="48DCA61C" w14:textId="77777777" w:rsidR="008F2549" w:rsidRDefault="008F2549">
            <w:pPr>
              <w:rPr>
                <w:lang w:eastAsia="zh-CN"/>
              </w:rPr>
            </w:pPr>
          </w:p>
          <w:p w14:paraId="53DD6DF1" w14:textId="77777777" w:rsidR="008F2549" w:rsidRDefault="008F2549">
            <w:pPr>
              <w:rPr>
                <w:lang w:eastAsia="zh-CN"/>
              </w:rPr>
            </w:pPr>
          </w:p>
          <w:p w14:paraId="70CF945C" w14:textId="77777777" w:rsidR="008F2549" w:rsidRDefault="008F2549">
            <w:pPr>
              <w:rPr>
                <w:lang w:eastAsia="zh-CN"/>
              </w:rPr>
            </w:pPr>
          </w:p>
          <w:p w14:paraId="667B7725" w14:textId="77777777" w:rsidR="008F2549" w:rsidRDefault="008F2549">
            <w:pPr>
              <w:rPr>
                <w:lang w:eastAsia="zh-CN"/>
              </w:rPr>
            </w:pPr>
          </w:p>
          <w:p w14:paraId="2996ABAC" w14:textId="77777777" w:rsidR="008F2549" w:rsidRDefault="008F2549">
            <w:pPr>
              <w:rPr>
                <w:lang w:eastAsia="zh-CN"/>
              </w:rPr>
            </w:pPr>
          </w:p>
          <w:p w14:paraId="1444A82C" w14:textId="77777777" w:rsidR="008F2549" w:rsidRDefault="008F2549">
            <w:pPr>
              <w:rPr>
                <w:lang w:eastAsia="zh-CN"/>
              </w:rPr>
            </w:pPr>
          </w:p>
          <w:p w14:paraId="28F46CCA" w14:textId="77777777" w:rsidR="008F2549" w:rsidRDefault="008F2549">
            <w:pPr>
              <w:rPr>
                <w:lang w:eastAsia="zh-CN"/>
              </w:rPr>
            </w:pPr>
          </w:p>
          <w:p w14:paraId="43FE3BD4" w14:textId="77777777" w:rsidR="008F2549" w:rsidRDefault="008F2549">
            <w:pPr>
              <w:rPr>
                <w:lang w:eastAsia="zh-CN"/>
              </w:rPr>
            </w:pPr>
          </w:p>
          <w:p w14:paraId="0B4A0192" w14:textId="77777777" w:rsidR="008F2549" w:rsidRDefault="008F2549">
            <w:pPr>
              <w:rPr>
                <w:lang w:eastAsia="zh-CN"/>
              </w:rPr>
            </w:pPr>
          </w:p>
          <w:p w14:paraId="312AF171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6"/>
                <w:lang w:eastAsia="zh-CN"/>
              </w:rPr>
              <w:t>2.教学活动</w:t>
            </w:r>
          </w:p>
          <w:p w14:paraId="577D46C1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5"/>
                <w:lang w:eastAsia="zh-CN"/>
              </w:rPr>
              <w:t>与管理（25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分）</w:t>
            </w:r>
          </w:p>
        </w:tc>
        <w:tc>
          <w:tcPr>
            <w:tcW w:w="2358" w:type="dxa"/>
            <w:vAlign w:val="center"/>
          </w:tcPr>
          <w:p w14:paraId="7C10379F" w14:textId="77777777" w:rsidR="008F2549" w:rsidRDefault="008F2549">
            <w:pPr>
              <w:rPr>
                <w:lang w:eastAsia="zh-CN"/>
              </w:rPr>
            </w:pPr>
          </w:p>
          <w:p w14:paraId="1532C2FA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5"/>
              </w:rPr>
              <w:t>2.1</w:t>
            </w:r>
            <w:r>
              <w:rPr>
                <w:spacing w:val="23"/>
              </w:rPr>
              <w:t xml:space="preserve"> </w:t>
            </w:r>
            <w:r>
              <w:rPr>
                <w:spacing w:val="5"/>
              </w:rPr>
              <w:t>教学工作安排</w:t>
            </w:r>
            <w:r>
              <w:rPr>
                <w:spacing w:val="1"/>
              </w:rPr>
              <w:t>（4分）</w:t>
            </w:r>
          </w:p>
        </w:tc>
        <w:tc>
          <w:tcPr>
            <w:tcW w:w="5584" w:type="dxa"/>
            <w:vAlign w:val="center"/>
          </w:tcPr>
          <w:p w14:paraId="576EC02B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 xml:space="preserve">教学任务分配合理，没有无正当理由不承担教学任务的现象； </w:t>
            </w:r>
            <w:r>
              <w:rPr>
                <w:spacing w:val="9"/>
                <w:lang w:eastAsia="zh-CN"/>
              </w:rPr>
              <w:t>教研室主任参与日常排课情况；教材选用论证充</w:t>
            </w:r>
            <w:r>
              <w:rPr>
                <w:spacing w:val="8"/>
                <w:lang w:eastAsia="zh-CN"/>
              </w:rPr>
              <w:t>分，优先选用</w:t>
            </w:r>
            <w:r>
              <w:rPr>
                <w:lang w:eastAsia="zh-CN"/>
              </w:rPr>
              <w:t xml:space="preserve"> </w:t>
            </w:r>
            <w:r>
              <w:rPr>
                <w:spacing w:val="8"/>
                <w:lang w:eastAsia="zh-CN"/>
              </w:rPr>
              <w:t>近五年省级、国家级规划教材及教育部推荐教材。</w:t>
            </w:r>
          </w:p>
        </w:tc>
        <w:tc>
          <w:tcPr>
            <w:tcW w:w="4371" w:type="dxa"/>
            <w:vAlign w:val="center"/>
          </w:tcPr>
          <w:p w14:paraId="4ECF192C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7"/>
                <w:lang w:eastAsia="zh-CN"/>
              </w:rPr>
              <w:t>出现无正当理由不承担教学任务的，每人扣</w:t>
            </w:r>
          </w:p>
          <w:p w14:paraId="7A0587DF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0.5分；教研室主任不参与排课的扣1分；在征订</w:t>
            </w:r>
            <w:r>
              <w:rPr>
                <w:lang w:eastAsia="zh-CN"/>
              </w:rPr>
              <w:t xml:space="preserve">  </w:t>
            </w:r>
            <w:r>
              <w:rPr>
                <w:spacing w:val="8"/>
                <w:lang w:eastAsia="zh-CN"/>
              </w:rPr>
              <w:t>的教材中，近5年省级以上规划教材或省级以上获</w:t>
            </w:r>
            <w:r>
              <w:rPr>
                <w:spacing w:val="7"/>
                <w:lang w:eastAsia="zh-CN"/>
              </w:rPr>
              <w:t xml:space="preserve"> </w:t>
            </w:r>
            <w:r>
              <w:rPr>
                <w:spacing w:val="8"/>
                <w:lang w:eastAsia="zh-CN"/>
              </w:rPr>
              <w:t>奖教材不足70%的扣2分。（含省级质量工程和提</w:t>
            </w:r>
            <w:r>
              <w:rPr>
                <w:spacing w:val="7"/>
                <w:lang w:eastAsia="zh-CN"/>
              </w:rPr>
              <w:t>质培优项目的教材）</w:t>
            </w:r>
          </w:p>
        </w:tc>
        <w:tc>
          <w:tcPr>
            <w:tcW w:w="841" w:type="dxa"/>
          </w:tcPr>
          <w:p w14:paraId="413A5C84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851" w:type="dxa"/>
            <w:vMerge w:val="restart"/>
            <w:tcBorders>
              <w:bottom w:val="nil"/>
            </w:tcBorders>
          </w:tcPr>
          <w:p w14:paraId="76FBFA02" w14:textId="77777777" w:rsidR="008F2549" w:rsidRDefault="008F2549">
            <w:pPr>
              <w:rPr>
                <w:lang w:eastAsia="zh-CN"/>
              </w:rPr>
            </w:pPr>
          </w:p>
        </w:tc>
      </w:tr>
      <w:tr w:rsidR="008F2549" w14:paraId="25223EC7" w14:textId="77777777">
        <w:trPr>
          <w:trHeight w:val="715"/>
        </w:trPr>
        <w:tc>
          <w:tcPr>
            <w:tcW w:w="1097" w:type="dxa"/>
            <w:vMerge/>
            <w:tcBorders>
              <w:top w:val="nil"/>
              <w:bottom w:val="nil"/>
            </w:tcBorders>
          </w:tcPr>
          <w:p w14:paraId="60C20D46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2358" w:type="dxa"/>
            <w:vAlign w:val="center"/>
          </w:tcPr>
          <w:p w14:paraId="0F8422C7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5"/>
              </w:rPr>
              <w:t>2.2</w:t>
            </w:r>
            <w:r>
              <w:rPr>
                <w:spacing w:val="23"/>
              </w:rPr>
              <w:t xml:space="preserve"> </w:t>
            </w:r>
            <w:r>
              <w:rPr>
                <w:spacing w:val="5"/>
              </w:rPr>
              <w:t>教学基本文件</w:t>
            </w:r>
            <w:r>
              <w:rPr>
                <w:spacing w:val="1"/>
              </w:rPr>
              <w:t>（5分）</w:t>
            </w:r>
          </w:p>
        </w:tc>
        <w:tc>
          <w:tcPr>
            <w:tcW w:w="5584" w:type="dxa"/>
            <w:vAlign w:val="center"/>
          </w:tcPr>
          <w:p w14:paraId="5B36F8CB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教学基本文件（课程标准、教案、教学进度安排、课程表、实验实训指导书、</w:t>
            </w:r>
            <w:r>
              <w:rPr>
                <w:rFonts w:hint="eastAsia"/>
                <w:spacing w:val="8"/>
                <w:lang w:eastAsia="zh-CN"/>
              </w:rPr>
              <w:t>过程性考核材料</w:t>
            </w:r>
            <w:r>
              <w:rPr>
                <w:spacing w:val="8"/>
                <w:lang w:eastAsia="zh-CN"/>
              </w:rPr>
              <w:t>等）齐全。</w:t>
            </w:r>
          </w:p>
        </w:tc>
        <w:tc>
          <w:tcPr>
            <w:tcW w:w="4371" w:type="dxa"/>
            <w:vAlign w:val="center"/>
          </w:tcPr>
          <w:p w14:paraId="66F36F0B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7"/>
                <w:lang w:eastAsia="zh-CN"/>
              </w:rPr>
              <w:t>完成度100%计5分，完成度90%计4分，完成度80%-</w:t>
            </w:r>
            <w:r>
              <w:rPr>
                <w:spacing w:val="3"/>
                <w:lang w:eastAsia="zh-CN"/>
              </w:rPr>
              <w:t xml:space="preserve"> </w:t>
            </w:r>
            <w:r>
              <w:rPr>
                <w:spacing w:val="6"/>
                <w:lang w:eastAsia="zh-CN"/>
              </w:rPr>
              <w:t>90%计3分，完成度70%以下计0分。</w:t>
            </w:r>
          </w:p>
        </w:tc>
        <w:tc>
          <w:tcPr>
            <w:tcW w:w="841" w:type="dxa"/>
          </w:tcPr>
          <w:p w14:paraId="23F7D708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7601262B" w14:textId="77777777" w:rsidR="008F2549" w:rsidRDefault="008F2549">
            <w:pPr>
              <w:rPr>
                <w:lang w:eastAsia="zh-CN"/>
              </w:rPr>
            </w:pPr>
          </w:p>
        </w:tc>
      </w:tr>
      <w:tr w:rsidR="008F2549" w14:paraId="6865E33E" w14:textId="77777777">
        <w:trPr>
          <w:trHeight w:val="841"/>
        </w:trPr>
        <w:tc>
          <w:tcPr>
            <w:tcW w:w="1097" w:type="dxa"/>
            <w:vMerge/>
            <w:tcBorders>
              <w:top w:val="nil"/>
              <w:bottom w:val="nil"/>
            </w:tcBorders>
          </w:tcPr>
          <w:p w14:paraId="2DCF1536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2358" w:type="dxa"/>
            <w:vAlign w:val="center"/>
          </w:tcPr>
          <w:p w14:paraId="7C6D85F1" w14:textId="77777777" w:rsidR="008F2549" w:rsidRDefault="008F2549">
            <w:pPr>
              <w:rPr>
                <w:lang w:eastAsia="zh-CN"/>
              </w:rPr>
            </w:pPr>
          </w:p>
          <w:p w14:paraId="10B859C7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6"/>
              </w:rPr>
              <w:t>2.3 课堂教学质量</w:t>
            </w:r>
            <w:r>
              <w:rPr>
                <w:spacing w:val="1"/>
              </w:rPr>
              <w:t>（4分）</w:t>
            </w:r>
          </w:p>
        </w:tc>
        <w:tc>
          <w:tcPr>
            <w:tcW w:w="5584" w:type="dxa"/>
            <w:vAlign w:val="center"/>
          </w:tcPr>
          <w:p w14:paraId="0B58D813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学生评教满意度较好；无违反职业道德和校规校纪现象；无随</w:t>
            </w:r>
            <w:r>
              <w:rPr>
                <w:spacing w:val="14"/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意调停课、迟到、提前下课等情况。</w:t>
            </w:r>
          </w:p>
        </w:tc>
        <w:tc>
          <w:tcPr>
            <w:tcW w:w="4371" w:type="dxa"/>
            <w:vAlign w:val="center"/>
          </w:tcPr>
          <w:p w14:paraId="6A660DE4" w14:textId="77777777" w:rsidR="008F2549" w:rsidRDefault="00000000">
            <w:pPr>
              <w:pStyle w:val="TableText"/>
              <w:jc w:val="both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学生评教满意度低于80%的课程每个扣1分；</w:t>
            </w:r>
            <w:r>
              <w:rPr>
                <w:spacing w:val="7"/>
                <w:lang w:eastAsia="zh-CN"/>
              </w:rPr>
              <w:t>有违</w:t>
            </w:r>
            <w:r>
              <w:rPr>
                <w:lang w:eastAsia="zh-CN"/>
              </w:rPr>
              <w:t xml:space="preserve">  </w:t>
            </w:r>
            <w:r>
              <w:rPr>
                <w:spacing w:val="8"/>
                <w:lang w:eastAsia="zh-CN"/>
              </w:rPr>
              <w:t>反职业道德和校规校纪的，该项0分；有随意调停</w:t>
            </w:r>
            <w:r>
              <w:rPr>
                <w:spacing w:val="9"/>
                <w:lang w:eastAsia="zh-CN"/>
              </w:rPr>
              <w:t xml:space="preserve"> </w:t>
            </w:r>
            <w:r>
              <w:rPr>
                <w:spacing w:val="8"/>
                <w:lang w:eastAsia="zh-CN"/>
              </w:rPr>
              <w:t>课、迟到、提前下课等现象的，发现1次扣</w:t>
            </w:r>
            <w:r>
              <w:rPr>
                <w:spacing w:val="7"/>
                <w:lang w:eastAsia="zh-CN"/>
              </w:rPr>
              <w:t>1分。</w:t>
            </w:r>
          </w:p>
        </w:tc>
        <w:tc>
          <w:tcPr>
            <w:tcW w:w="841" w:type="dxa"/>
          </w:tcPr>
          <w:p w14:paraId="682FDE7C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F772227" w14:textId="77777777" w:rsidR="008F2549" w:rsidRDefault="008F2549">
            <w:pPr>
              <w:rPr>
                <w:lang w:eastAsia="zh-CN"/>
              </w:rPr>
            </w:pPr>
          </w:p>
        </w:tc>
      </w:tr>
      <w:tr w:rsidR="008F2549" w14:paraId="55A3AFAA" w14:textId="77777777">
        <w:trPr>
          <w:trHeight w:val="632"/>
        </w:trPr>
        <w:tc>
          <w:tcPr>
            <w:tcW w:w="1097" w:type="dxa"/>
            <w:vMerge/>
            <w:tcBorders>
              <w:top w:val="nil"/>
              <w:bottom w:val="nil"/>
            </w:tcBorders>
          </w:tcPr>
          <w:p w14:paraId="27CBC0C1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2358" w:type="dxa"/>
            <w:vAlign w:val="center"/>
          </w:tcPr>
          <w:p w14:paraId="4EAE6FEC" w14:textId="77777777" w:rsidR="008F2549" w:rsidRDefault="008F2549">
            <w:pPr>
              <w:rPr>
                <w:lang w:eastAsia="zh-CN"/>
              </w:rPr>
            </w:pPr>
          </w:p>
          <w:p w14:paraId="15089956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4"/>
              </w:rPr>
              <w:t>2.4</w:t>
            </w:r>
            <w:r>
              <w:rPr>
                <w:spacing w:val="28"/>
              </w:rPr>
              <w:t xml:space="preserve"> </w:t>
            </w:r>
            <w:r>
              <w:rPr>
                <w:spacing w:val="4"/>
              </w:rPr>
              <w:t>实践教学（4分）</w:t>
            </w:r>
          </w:p>
        </w:tc>
        <w:tc>
          <w:tcPr>
            <w:tcW w:w="5584" w:type="dxa"/>
            <w:vAlign w:val="center"/>
          </w:tcPr>
          <w:p w14:paraId="05EF419A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9"/>
                <w:lang w:eastAsia="zh-CN"/>
              </w:rPr>
              <w:t>科学制定实践教学方案，按计划开展实验、实</w:t>
            </w:r>
            <w:r>
              <w:rPr>
                <w:spacing w:val="8"/>
                <w:lang w:eastAsia="zh-CN"/>
              </w:rPr>
              <w:t>训、</w:t>
            </w:r>
            <w:r>
              <w:rPr>
                <w:rFonts w:hint="eastAsia"/>
                <w:spacing w:val="8"/>
                <w:lang w:eastAsia="zh-CN"/>
              </w:rPr>
              <w:t>岗位</w:t>
            </w:r>
            <w:r>
              <w:rPr>
                <w:spacing w:val="8"/>
                <w:lang w:eastAsia="zh-CN"/>
              </w:rPr>
              <w:t>实习等</w:t>
            </w:r>
            <w:r>
              <w:rPr>
                <w:lang w:eastAsia="zh-CN"/>
              </w:rPr>
              <w:t xml:space="preserve"> </w:t>
            </w:r>
            <w:r>
              <w:rPr>
                <w:spacing w:val="4"/>
                <w:lang w:eastAsia="zh-CN"/>
              </w:rPr>
              <w:t>实践教学。</w:t>
            </w:r>
          </w:p>
        </w:tc>
        <w:tc>
          <w:tcPr>
            <w:tcW w:w="4371" w:type="dxa"/>
            <w:vAlign w:val="center"/>
          </w:tcPr>
          <w:p w14:paraId="46B45DC1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7"/>
                <w:lang w:eastAsia="zh-CN"/>
              </w:rPr>
              <w:t>完成度100%计4分，完成度90%计3分，完成度80%-</w:t>
            </w:r>
            <w:r>
              <w:rPr>
                <w:spacing w:val="3"/>
                <w:lang w:eastAsia="zh-CN"/>
              </w:rPr>
              <w:t xml:space="preserve"> </w:t>
            </w:r>
            <w:r>
              <w:rPr>
                <w:spacing w:val="6"/>
                <w:lang w:eastAsia="zh-CN"/>
              </w:rPr>
              <w:t>90%计2分，完成度70%以下计1分。</w:t>
            </w:r>
          </w:p>
        </w:tc>
        <w:tc>
          <w:tcPr>
            <w:tcW w:w="841" w:type="dxa"/>
          </w:tcPr>
          <w:p w14:paraId="107D806B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851" w:type="dxa"/>
            <w:vMerge w:val="restart"/>
            <w:tcBorders>
              <w:bottom w:val="nil"/>
            </w:tcBorders>
          </w:tcPr>
          <w:p w14:paraId="39B45167" w14:textId="77777777" w:rsidR="008F2549" w:rsidRDefault="008F2549">
            <w:pPr>
              <w:rPr>
                <w:lang w:eastAsia="zh-CN"/>
              </w:rPr>
            </w:pPr>
          </w:p>
        </w:tc>
      </w:tr>
      <w:tr w:rsidR="008F2549" w14:paraId="66CB15B9" w14:textId="77777777">
        <w:trPr>
          <w:trHeight w:val="90"/>
        </w:trPr>
        <w:tc>
          <w:tcPr>
            <w:tcW w:w="1097" w:type="dxa"/>
            <w:vMerge/>
            <w:tcBorders>
              <w:top w:val="nil"/>
              <w:bottom w:val="nil"/>
            </w:tcBorders>
          </w:tcPr>
          <w:p w14:paraId="0396DF08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2358" w:type="dxa"/>
            <w:vAlign w:val="center"/>
          </w:tcPr>
          <w:p w14:paraId="4DF6FA51" w14:textId="77777777" w:rsidR="008F2549" w:rsidRDefault="008F2549">
            <w:pPr>
              <w:rPr>
                <w:lang w:eastAsia="zh-CN"/>
              </w:rPr>
            </w:pPr>
          </w:p>
          <w:p w14:paraId="16EDC90C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6"/>
              </w:rPr>
              <w:t>2.5 考试管理（4分）</w:t>
            </w:r>
          </w:p>
        </w:tc>
        <w:tc>
          <w:tcPr>
            <w:tcW w:w="5584" w:type="dxa"/>
            <w:vAlign w:val="center"/>
          </w:tcPr>
          <w:p w14:paraId="3B46A01C" w14:textId="77777777" w:rsidR="008F2549" w:rsidRDefault="00000000">
            <w:pPr>
              <w:pStyle w:val="TableText"/>
              <w:jc w:val="both"/>
              <w:rPr>
                <w:rFonts w:hint="eastAsia"/>
                <w:lang w:eastAsia="zh-CN"/>
              </w:rPr>
            </w:pPr>
            <w:r>
              <w:rPr>
                <w:spacing w:val="9"/>
                <w:lang w:eastAsia="zh-CN"/>
              </w:rPr>
              <w:t>试卷试题质量高，难度、题量、题型合理；</w:t>
            </w:r>
            <w:r>
              <w:rPr>
                <w:spacing w:val="8"/>
                <w:lang w:eastAsia="zh-CN"/>
              </w:rPr>
              <w:t>考后及时进行试卷</w:t>
            </w:r>
            <w:r>
              <w:rPr>
                <w:lang w:eastAsia="zh-CN"/>
              </w:rPr>
              <w:t xml:space="preserve"> </w:t>
            </w:r>
            <w:r>
              <w:rPr>
                <w:spacing w:val="9"/>
                <w:lang w:eastAsia="zh-CN"/>
              </w:rPr>
              <w:t>的批阅、分析，成绩登录无误；考试试卷、答</w:t>
            </w:r>
            <w:r>
              <w:rPr>
                <w:spacing w:val="8"/>
                <w:lang w:eastAsia="zh-CN"/>
              </w:rPr>
              <w:t>卷、试卷分析等</w:t>
            </w:r>
            <w:r>
              <w:rPr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材料规范存档，保存完整。</w:t>
            </w:r>
          </w:p>
        </w:tc>
        <w:tc>
          <w:tcPr>
            <w:tcW w:w="4371" w:type="dxa"/>
            <w:vAlign w:val="center"/>
          </w:tcPr>
          <w:p w14:paraId="1F792857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6"/>
                <w:lang w:eastAsia="zh-CN"/>
              </w:rPr>
              <w:t>考试管理优秀计4分，</w:t>
            </w:r>
            <w:r>
              <w:rPr>
                <w:spacing w:val="-46"/>
                <w:lang w:eastAsia="zh-CN"/>
              </w:rPr>
              <w:t xml:space="preserve"> </w:t>
            </w:r>
            <w:r>
              <w:rPr>
                <w:spacing w:val="6"/>
                <w:lang w:eastAsia="zh-CN"/>
              </w:rPr>
              <w:t>良好计3分，一般计2分，有</w:t>
            </w:r>
            <w:r>
              <w:rPr>
                <w:spacing w:val="7"/>
                <w:lang w:eastAsia="zh-CN"/>
              </w:rPr>
              <w:t>考前试卷泄密情况的，该项计0分。</w:t>
            </w:r>
          </w:p>
        </w:tc>
        <w:tc>
          <w:tcPr>
            <w:tcW w:w="841" w:type="dxa"/>
          </w:tcPr>
          <w:p w14:paraId="060D671A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4B390D96" w14:textId="77777777" w:rsidR="008F2549" w:rsidRDefault="008F2549">
            <w:pPr>
              <w:rPr>
                <w:lang w:eastAsia="zh-CN"/>
              </w:rPr>
            </w:pPr>
          </w:p>
        </w:tc>
      </w:tr>
      <w:tr w:rsidR="008F2549" w14:paraId="59BF1BE4" w14:textId="77777777">
        <w:trPr>
          <w:trHeight w:val="895"/>
        </w:trPr>
        <w:tc>
          <w:tcPr>
            <w:tcW w:w="1097" w:type="dxa"/>
            <w:vMerge/>
            <w:tcBorders>
              <w:top w:val="nil"/>
            </w:tcBorders>
          </w:tcPr>
          <w:p w14:paraId="180D3912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2358" w:type="dxa"/>
            <w:vAlign w:val="center"/>
          </w:tcPr>
          <w:p w14:paraId="4E53195E" w14:textId="77777777" w:rsidR="008F2549" w:rsidRDefault="008F2549">
            <w:pPr>
              <w:rPr>
                <w:lang w:eastAsia="zh-CN"/>
              </w:rPr>
            </w:pPr>
          </w:p>
          <w:p w14:paraId="6500FCF8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4"/>
              </w:rPr>
              <w:t>2.6</w:t>
            </w:r>
            <w:r>
              <w:rPr>
                <w:spacing w:val="28"/>
              </w:rPr>
              <w:t xml:space="preserve"> </w:t>
            </w:r>
            <w:r>
              <w:rPr>
                <w:spacing w:val="4"/>
              </w:rPr>
              <w:t>教学检查（4分）</w:t>
            </w:r>
          </w:p>
        </w:tc>
        <w:tc>
          <w:tcPr>
            <w:tcW w:w="5584" w:type="dxa"/>
            <w:vAlign w:val="center"/>
          </w:tcPr>
          <w:p w14:paraId="71F59D6B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教研室组织课堂检查、教学基本文件检查等教学检查活动，每</w:t>
            </w:r>
            <w:r>
              <w:rPr>
                <w:spacing w:val="7"/>
                <w:lang w:eastAsia="zh-CN"/>
              </w:rPr>
              <w:t xml:space="preserve">  </w:t>
            </w:r>
            <w:r>
              <w:rPr>
                <w:spacing w:val="8"/>
                <w:lang w:eastAsia="zh-CN"/>
              </w:rPr>
              <w:t>年教学检查不低于4次，并有检查记录，检查后及时反馈给相关</w:t>
            </w:r>
            <w:r>
              <w:rPr>
                <w:spacing w:val="16"/>
                <w:lang w:eastAsia="zh-CN"/>
              </w:rPr>
              <w:t xml:space="preserve"> </w:t>
            </w:r>
            <w:r>
              <w:rPr>
                <w:spacing w:val="6"/>
                <w:lang w:eastAsia="zh-CN"/>
              </w:rPr>
              <w:t>教师并整改。</w:t>
            </w:r>
          </w:p>
        </w:tc>
        <w:tc>
          <w:tcPr>
            <w:tcW w:w="4371" w:type="dxa"/>
            <w:vAlign w:val="center"/>
          </w:tcPr>
          <w:p w14:paraId="76A4FE37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7"/>
                <w:lang w:eastAsia="zh-CN"/>
              </w:rPr>
              <w:t>缺少1次扣1分，单次材料不齐全酌情扣分。</w:t>
            </w:r>
          </w:p>
        </w:tc>
        <w:tc>
          <w:tcPr>
            <w:tcW w:w="841" w:type="dxa"/>
          </w:tcPr>
          <w:p w14:paraId="32B976FF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016E796" w14:textId="77777777" w:rsidR="008F2549" w:rsidRDefault="008F2549">
            <w:pPr>
              <w:rPr>
                <w:lang w:eastAsia="zh-CN"/>
              </w:rPr>
            </w:pPr>
          </w:p>
        </w:tc>
      </w:tr>
    </w:tbl>
    <w:p w14:paraId="139DCEBA" w14:textId="77777777" w:rsidR="008F2549" w:rsidRDefault="008F2549">
      <w:pPr>
        <w:spacing w:line="360" w:lineRule="auto"/>
        <w:rPr>
          <w:lang w:eastAsia="zh-CN"/>
        </w:rPr>
      </w:pPr>
    </w:p>
    <w:p w14:paraId="28106155" w14:textId="77777777" w:rsidR="008F2549" w:rsidRDefault="008F2549">
      <w:pPr>
        <w:spacing w:line="360" w:lineRule="auto"/>
        <w:ind w:firstLineChars="200" w:firstLine="420"/>
        <w:rPr>
          <w:lang w:eastAsia="zh-CN"/>
        </w:rPr>
        <w:sectPr w:rsidR="008F2549">
          <w:headerReference w:type="default" r:id="rId10"/>
          <w:footerReference w:type="default" r:id="rId11"/>
          <w:pgSz w:w="16837" w:h="11905"/>
          <w:pgMar w:top="1440" w:right="1701" w:bottom="1440" w:left="765" w:header="0" w:footer="386" w:gutter="0"/>
          <w:cols w:space="720"/>
        </w:sectPr>
      </w:pPr>
    </w:p>
    <w:p w14:paraId="1772B05B" w14:textId="77777777" w:rsidR="008F2549" w:rsidRDefault="00000000">
      <w:pPr>
        <w:spacing w:line="360" w:lineRule="auto"/>
        <w:jc w:val="center"/>
        <w:outlineLvl w:val="0"/>
        <w:rPr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-1"/>
          <w:sz w:val="30"/>
          <w:szCs w:val="30"/>
          <w:lang w:eastAsia="zh-CN"/>
        </w:rPr>
        <w:lastRenderedPageBreak/>
        <w:t>德州科技职业学院</w:t>
      </w:r>
      <w:r>
        <w:rPr>
          <w:rFonts w:ascii="微软雅黑" w:eastAsia="微软雅黑" w:hAnsi="微软雅黑" w:cs="微软雅黑"/>
          <w:b/>
          <w:bCs/>
          <w:spacing w:val="-1"/>
          <w:sz w:val="30"/>
          <w:szCs w:val="30"/>
          <w:lang w:eastAsia="zh-CN"/>
        </w:rPr>
        <w:t>教研室考核指标体系</w:t>
      </w:r>
    </w:p>
    <w:tbl>
      <w:tblPr>
        <w:tblStyle w:val="TableNormal"/>
        <w:tblW w:w="15102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2457"/>
        <w:gridCol w:w="5290"/>
        <w:gridCol w:w="4866"/>
        <w:gridCol w:w="774"/>
        <w:gridCol w:w="717"/>
      </w:tblGrid>
      <w:tr w:rsidR="008F2549" w14:paraId="7264EC4F" w14:textId="77777777">
        <w:trPr>
          <w:trHeight w:val="90"/>
          <w:jc w:val="center"/>
        </w:trPr>
        <w:tc>
          <w:tcPr>
            <w:tcW w:w="998" w:type="dxa"/>
            <w:vAlign w:val="center"/>
          </w:tcPr>
          <w:p w14:paraId="25E4488F" w14:textId="77777777" w:rsidR="008F2549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-2"/>
                <w:sz w:val="24"/>
                <w:szCs w:val="24"/>
              </w:rPr>
              <w:t>一级指标</w:t>
            </w:r>
          </w:p>
        </w:tc>
        <w:tc>
          <w:tcPr>
            <w:tcW w:w="2457" w:type="dxa"/>
            <w:vAlign w:val="center"/>
          </w:tcPr>
          <w:p w14:paraId="41C063F3" w14:textId="77777777" w:rsidR="008F2549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-2"/>
                <w:sz w:val="24"/>
                <w:szCs w:val="24"/>
              </w:rPr>
              <w:t>二级指标</w:t>
            </w:r>
          </w:p>
        </w:tc>
        <w:tc>
          <w:tcPr>
            <w:tcW w:w="5290" w:type="dxa"/>
            <w:vAlign w:val="center"/>
          </w:tcPr>
          <w:p w14:paraId="0CC73E7E" w14:textId="77777777" w:rsidR="008F2549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-1"/>
                <w:sz w:val="24"/>
                <w:szCs w:val="24"/>
              </w:rPr>
              <w:t>考核具体内容</w:t>
            </w:r>
          </w:p>
        </w:tc>
        <w:tc>
          <w:tcPr>
            <w:tcW w:w="4866" w:type="dxa"/>
            <w:vAlign w:val="center"/>
          </w:tcPr>
          <w:p w14:paraId="52B519C0" w14:textId="77777777" w:rsidR="008F2549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-2"/>
                <w:sz w:val="24"/>
                <w:szCs w:val="24"/>
              </w:rPr>
              <w:t>计分标准</w:t>
            </w:r>
          </w:p>
        </w:tc>
        <w:tc>
          <w:tcPr>
            <w:tcW w:w="1491" w:type="dxa"/>
            <w:gridSpan w:val="2"/>
            <w:vAlign w:val="center"/>
          </w:tcPr>
          <w:p w14:paraId="08A9BA83" w14:textId="77777777" w:rsidR="008F2549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-2"/>
                <w:sz w:val="24"/>
                <w:szCs w:val="24"/>
              </w:rPr>
              <w:t>得分</w:t>
            </w:r>
          </w:p>
        </w:tc>
      </w:tr>
      <w:tr w:rsidR="008F2549" w14:paraId="1111142E" w14:textId="77777777">
        <w:trPr>
          <w:trHeight w:val="989"/>
          <w:jc w:val="center"/>
        </w:trPr>
        <w:tc>
          <w:tcPr>
            <w:tcW w:w="998" w:type="dxa"/>
            <w:vMerge w:val="restart"/>
            <w:tcBorders>
              <w:bottom w:val="nil"/>
            </w:tcBorders>
          </w:tcPr>
          <w:p w14:paraId="24CA7FCC" w14:textId="77777777" w:rsidR="008F2549" w:rsidRDefault="008F2549"/>
          <w:p w14:paraId="07957A92" w14:textId="77777777" w:rsidR="008F2549" w:rsidRDefault="008F2549"/>
          <w:p w14:paraId="0C8BF521" w14:textId="77777777" w:rsidR="008F2549" w:rsidRDefault="008F2549"/>
          <w:p w14:paraId="7047AE67" w14:textId="77777777" w:rsidR="008F2549" w:rsidRDefault="008F2549"/>
          <w:p w14:paraId="08FAA733" w14:textId="77777777" w:rsidR="008F2549" w:rsidRDefault="008F2549"/>
          <w:p w14:paraId="12ECF3B9" w14:textId="77777777" w:rsidR="008F2549" w:rsidRDefault="008F2549"/>
          <w:p w14:paraId="274EA96B" w14:textId="77777777" w:rsidR="008F2549" w:rsidRDefault="008F2549"/>
          <w:p w14:paraId="0FC643F8" w14:textId="77777777" w:rsidR="008F2549" w:rsidRDefault="008F2549"/>
          <w:p w14:paraId="442A2941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6"/>
              </w:rPr>
              <w:t>3.教学改革</w:t>
            </w:r>
            <w:r>
              <w:rPr>
                <w:spacing w:val="2"/>
              </w:rPr>
              <w:t>（21分）</w:t>
            </w:r>
          </w:p>
        </w:tc>
        <w:tc>
          <w:tcPr>
            <w:tcW w:w="2457" w:type="dxa"/>
            <w:vAlign w:val="center"/>
          </w:tcPr>
          <w:p w14:paraId="207D8A3E" w14:textId="77777777" w:rsidR="008F2549" w:rsidRDefault="008F2549"/>
          <w:p w14:paraId="0B2D2805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6"/>
              </w:rPr>
              <w:t>3.1</w:t>
            </w:r>
            <w:r>
              <w:rPr>
                <w:rFonts w:hint="eastAsia"/>
                <w:spacing w:val="6"/>
                <w:lang w:eastAsia="zh-CN"/>
              </w:rPr>
              <w:t xml:space="preserve"> </w:t>
            </w:r>
            <w:r>
              <w:rPr>
                <w:spacing w:val="6"/>
              </w:rPr>
              <w:t>专业/课程建设（5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分）</w:t>
            </w:r>
          </w:p>
        </w:tc>
        <w:tc>
          <w:tcPr>
            <w:tcW w:w="5290" w:type="dxa"/>
            <w:vAlign w:val="center"/>
          </w:tcPr>
          <w:p w14:paraId="5E6503D5" w14:textId="77777777" w:rsidR="008F2549" w:rsidRDefault="00000000">
            <w:pPr>
              <w:pStyle w:val="TableText"/>
              <w:rPr>
                <w:rFonts w:hint="eastAsia"/>
                <w:spacing w:val="8"/>
                <w:lang w:eastAsia="zh-CN"/>
              </w:rPr>
            </w:pPr>
            <w:r>
              <w:rPr>
                <w:spacing w:val="8"/>
                <w:lang w:eastAsia="zh-CN"/>
              </w:rPr>
              <w:t>专业建设：制定专业建设规划、新专业论证、专业评估、专业 认证等工作；落实示范专业、特色专业、综合改革试点专业等建设任务、专业建设资源库等。</w:t>
            </w:r>
          </w:p>
          <w:p w14:paraId="6450EF2C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课程建设：课程建设规划、精品课程建设、课程资源库建设等</w:t>
            </w:r>
            <w:r>
              <w:rPr>
                <w:rFonts w:hint="eastAsia"/>
                <w:spacing w:val="8"/>
                <w:lang w:eastAsia="zh-CN"/>
              </w:rPr>
              <w:t>。</w:t>
            </w:r>
          </w:p>
        </w:tc>
        <w:tc>
          <w:tcPr>
            <w:tcW w:w="4866" w:type="dxa"/>
            <w:vAlign w:val="center"/>
          </w:tcPr>
          <w:p w14:paraId="0FF4614D" w14:textId="77777777" w:rsidR="008F2549" w:rsidRDefault="008F2549">
            <w:pPr>
              <w:rPr>
                <w:lang w:eastAsia="zh-CN"/>
              </w:rPr>
            </w:pPr>
          </w:p>
          <w:p w14:paraId="2D45732F" w14:textId="77777777" w:rsidR="008F2549" w:rsidRDefault="00000000">
            <w:pPr>
              <w:pStyle w:val="TableText"/>
              <w:jc w:val="both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 xml:space="preserve">专业/课程建设规划计2分；有省级建设任务或省级资源库建设计3分，有校级建设任务或校级资源 </w:t>
            </w:r>
            <w:r>
              <w:rPr>
                <w:spacing w:val="5"/>
                <w:lang w:eastAsia="zh-CN"/>
              </w:rPr>
              <w:t>库建设计2分。</w:t>
            </w:r>
          </w:p>
        </w:tc>
        <w:tc>
          <w:tcPr>
            <w:tcW w:w="774" w:type="dxa"/>
          </w:tcPr>
          <w:p w14:paraId="5C608BFE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717" w:type="dxa"/>
            <w:vMerge w:val="restart"/>
            <w:tcBorders>
              <w:bottom w:val="nil"/>
            </w:tcBorders>
          </w:tcPr>
          <w:p w14:paraId="7EE778C5" w14:textId="77777777" w:rsidR="008F2549" w:rsidRDefault="008F2549">
            <w:pPr>
              <w:rPr>
                <w:lang w:eastAsia="zh-CN"/>
              </w:rPr>
            </w:pPr>
          </w:p>
        </w:tc>
      </w:tr>
      <w:tr w:rsidR="008F2549" w14:paraId="6B45B390" w14:textId="77777777">
        <w:trPr>
          <w:trHeight w:val="773"/>
          <w:jc w:val="center"/>
        </w:trPr>
        <w:tc>
          <w:tcPr>
            <w:tcW w:w="998" w:type="dxa"/>
            <w:vMerge/>
            <w:tcBorders>
              <w:top w:val="nil"/>
              <w:bottom w:val="nil"/>
            </w:tcBorders>
          </w:tcPr>
          <w:p w14:paraId="573FF0DE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2457" w:type="dxa"/>
            <w:vAlign w:val="center"/>
          </w:tcPr>
          <w:p w14:paraId="4B084B6A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5"/>
              </w:rPr>
              <w:t>3.2</w:t>
            </w:r>
            <w:r>
              <w:rPr>
                <w:rFonts w:hint="eastAsia"/>
                <w:spacing w:val="5"/>
                <w:lang w:eastAsia="zh-CN"/>
              </w:rPr>
              <w:t xml:space="preserve"> </w:t>
            </w:r>
            <w:r>
              <w:rPr>
                <w:spacing w:val="5"/>
              </w:rPr>
              <w:t>师资队伍建设</w:t>
            </w:r>
            <w:r>
              <w:t xml:space="preserve"> </w:t>
            </w:r>
            <w:r>
              <w:rPr>
                <w:spacing w:val="1"/>
              </w:rPr>
              <w:t>（4分）</w:t>
            </w:r>
          </w:p>
        </w:tc>
        <w:tc>
          <w:tcPr>
            <w:tcW w:w="5290" w:type="dxa"/>
            <w:vAlign w:val="center"/>
          </w:tcPr>
          <w:p w14:paraId="18420863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青年教师导师制培养工作有实质性开展，教师业务培训不低于2人次（含线上，不含继续教育</w:t>
            </w:r>
            <w:r>
              <w:rPr>
                <w:rFonts w:hint="eastAsia"/>
                <w:spacing w:val="8"/>
                <w:lang w:eastAsia="zh-CN"/>
              </w:rPr>
              <w:t>）</w:t>
            </w:r>
            <w:r>
              <w:rPr>
                <w:spacing w:val="16"/>
                <w:lang w:eastAsia="zh-CN"/>
              </w:rPr>
              <w:t>；</w:t>
            </w:r>
            <w:r>
              <w:rPr>
                <w:spacing w:val="8"/>
                <w:lang w:eastAsia="zh-CN"/>
              </w:rPr>
              <w:t>教研室成员参与专业类培训</w:t>
            </w:r>
            <w:r>
              <w:rPr>
                <w:spacing w:val="7"/>
                <w:lang w:eastAsia="zh-CN"/>
              </w:rPr>
              <w:t>以及与其他院校专业教研室交流情况。</w:t>
            </w:r>
          </w:p>
        </w:tc>
        <w:tc>
          <w:tcPr>
            <w:tcW w:w="4866" w:type="dxa"/>
            <w:vAlign w:val="center"/>
          </w:tcPr>
          <w:p w14:paraId="38488081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指导青年教师按导师数每个计0.5分，该</w:t>
            </w:r>
            <w:r>
              <w:rPr>
                <w:spacing w:val="7"/>
                <w:lang w:eastAsia="zh-CN"/>
              </w:rPr>
              <w:t>项满分2</w:t>
            </w:r>
            <w:r>
              <w:rPr>
                <w:spacing w:val="8"/>
                <w:lang w:eastAsia="zh-CN"/>
              </w:rPr>
              <w:t>分；教研室参与培训或交流每人计0.2分，该项满</w:t>
            </w:r>
            <w:r>
              <w:rPr>
                <w:spacing w:val="3"/>
                <w:lang w:eastAsia="zh-CN"/>
              </w:rPr>
              <w:t>分2分。</w:t>
            </w:r>
          </w:p>
        </w:tc>
        <w:tc>
          <w:tcPr>
            <w:tcW w:w="774" w:type="dxa"/>
          </w:tcPr>
          <w:p w14:paraId="507693BA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700E2F9E" w14:textId="77777777" w:rsidR="008F2549" w:rsidRDefault="008F2549">
            <w:pPr>
              <w:rPr>
                <w:lang w:eastAsia="zh-CN"/>
              </w:rPr>
            </w:pPr>
          </w:p>
        </w:tc>
      </w:tr>
      <w:tr w:rsidR="008F2549" w14:paraId="5A5B5470" w14:textId="77777777">
        <w:trPr>
          <w:trHeight w:val="462"/>
          <w:jc w:val="center"/>
        </w:trPr>
        <w:tc>
          <w:tcPr>
            <w:tcW w:w="998" w:type="dxa"/>
            <w:vMerge/>
            <w:tcBorders>
              <w:top w:val="nil"/>
              <w:bottom w:val="nil"/>
            </w:tcBorders>
          </w:tcPr>
          <w:p w14:paraId="6C067C31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2457" w:type="dxa"/>
            <w:vAlign w:val="center"/>
          </w:tcPr>
          <w:p w14:paraId="4FD75EC2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6"/>
              </w:rPr>
              <w:t>3.3</w:t>
            </w:r>
            <w:r>
              <w:rPr>
                <w:rFonts w:hint="eastAsia"/>
                <w:spacing w:val="6"/>
                <w:lang w:eastAsia="zh-CN"/>
              </w:rPr>
              <w:t xml:space="preserve"> </w:t>
            </w:r>
            <w:r>
              <w:rPr>
                <w:spacing w:val="6"/>
              </w:rPr>
              <w:t>课程思政建设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（4分）</w:t>
            </w:r>
          </w:p>
        </w:tc>
        <w:tc>
          <w:tcPr>
            <w:tcW w:w="5290" w:type="dxa"/>
            <w:vAlign w:val="center"/>
          </w:tcPr>
          <w:p w14:paraId="145B152A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组织教师学习教育理论，课程思政融入教学。</w:t>
            </w:r>
          </w:p>
        </w:tc>
        <w:tc>
          <w:tcPr>
            <w:tcW w:w="4866" w:type="dxa"/>
            <w:vAlign w:val="center"/>
          </w:tcPr>
          <w:p w14:paraId="0547BA30" w14:textId="77777777" w:rsidR="008F2549" w:rsidRDefault="00000000">
            <w:pPr>
              <w:pStyle w:val="TableText"/>
              <w:rPr>
                <w:rFonts w:hint="eastAsia"/>
                <w:spacing w:val="6"/>
                <w:lang w:eastAsia="zh-CN"/>
              </w:rPr>
            </w:pPr>
            <w:r>
              <w:rPr>
                <w:spacing w:val="8"/>
                <w:lang w:eastAsia="zh-CN"/>
              </w:rPr>
              <w:t>课程思政融入教学相关案例或原创微视频每个计1</w:t>
            </w:r>
            <w:r>
              <w:rPr>
                <w:spacing w:val="6"/>
                <w:lang w:eastAsia="zh-CN"/>
              </w:rPr>
              <w:t>分</w:t>
            </w:r>
          </w:p>
          <w:p w14:paraId="2BBE7351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6"/>
                <w:lang w:eastAsia="zh-CN"/>
              </w:rPr>
              <w:t>（不得与历年重复）。</w:t>
            </w:r>
          </w:p>
        </w:tc>
        <w:tc>
          <w:tcPr>
            <w:tcW w:w="774" w:type="dxa"/>
          </w:tcPr>
          <w:p w14:paraId="445AC6E3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698CD1D9" w14:textId="77777777" w:rsidR="008F2549" w:rsidRDefault="008F2549">
            <w:pPr>
              <w:rPr>
                <w:lang w:eastAsia="zh-CN"/>
              </w:rPr>
            </w:pPr>
          </w:p>
        </w:tc>
      </w:tr>
      <w:tr w:rsidR="008F2549" w14:paraId="2D332D42" w14:textId="77777777">
        <w:trPr>
          <w:trHeight w:val="337"/>
          <w:jc w:val="center"/>
        </w:trPr>
        <w:tc>
          <w:tcPr>
            <w:tcW w:w="998" w:type="dxa"/>
            <w:vMerge/>
            <w:tcBorders>
              <w:top w:val="nil"/>
              <w:bottom w:val="nil"/>
            </w:tcBorders>
          </w:tcPr>
          <w:p w14:paraId="7CC32806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2457" w:type="dxa"/>
            <w:vAlign w:val="center"/>
          </w:tcPr>
          <w:p w14:paraId="65E35820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4"/>
              </w:rPr>
              <w:t>3.4</w:t>
            </w:r>
            <w:r>
              <w:rPr>
                <w:rFonts w:hint="eastAsia"/>
                <w:spacing w:val="4"/>
                <w:lang w:eastAsia="zh-CN"/>
              </w:rPr>
              <w:t xml:space="preserve"> </w:t>
            </w:r>
            <w:r>
              <w:rPr>
                <w:spacing w:val="4"/>
              </w:rPr>
              <w:t>教学研讨（4分）</w:t>
            </w:r>
          </w:p>
        </w:tc>
        <w:tc>
          <w:tcPr>
            <w:tcW w:w="5290" w:type="dxa"/>
            <w:vAlign w:val="center"/>
          </w:tcPr>
          <w:p w14:paraId="5DB8BDD5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8"/>
                <w:lang w:eastAsia="zh-CN"/>
              </w:rPr>
              <w:t>按照学院相关规定完成听课任务。</w:t>
            </w:r>
          </w:p>
        </w:tc>
        <w:tc>
          <w:tcPr>
            <w:tcW w:w="4866" w:type="dxa"/>
            <w:vAlign w:val="center"/>
          </w:tcPr>
          <w:p w14:paraId="13577809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6"/>
              </w:rPr>
              <w:t>每少1课时扣0.5分。</w:t>
            </w:r>
          </w:p>
        </w:tc>
        <w:tc>
          <w:tcPr>
            <w:tcW w:w="774" w:type="dxa"/>
          </w:tcPr>
          <w:p w14:paraId="1DA4BB14" w14:textId="77777777" w:rsidR="008F2549" w:rsidRDefault="008F2549"/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53A99E85" w14:textId="77777777" w:rsidR="008F2549" w:rsidRDefault="008F2549"/>
        </w:tc>
      </w:tr>
      <w:tr w:rsidR="008F2549" w14:paraId="4D0BD5F3" w14:textId="77777777">
        <w:trPr>
          <w:trHeight w:val="505"/>
          <w:jc w:val="center"/>
        </w:trPr>
        <w:tc>
          <w:tcPr>
            <w:tcW w:w="998" w:type="dxa"/>
            <w:vMerge/>
            <w:tcBorders>
              <w:top w:val="nil"/>
            </w:tcBorders>
          </w:tcPr>
          <w:p w14:paraId="1F5C07C2" w14:textId="77777777" w:rsidR="008F2549" w:rsidRDefault="008F2549"/>
        </w:tc>
        <w:tc>
          <w:tcPr>
            <w:tcW w:w="2457" w:type="dxa"/>
            <w:vAlign w:val="center"/>
          </w:tcPr>
          <w:p w14:paraId="28A25B98" w14:textId="77777777" w:rsidR="008F2549" w:rsidRDefault="008F2549"/>
          <w:p w14:paraId="77A09FF2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6"/>
              </w:rPr>
              <w:t>3.5</w:t>
            </w:r>
            <w:r>
              <w:rPr>
                <w:rFonts w:hint="eastAsia"/>
                <w:spacing w:val="6"/>
                <w:lang w:eastAsia="zh-CN"/>
              </w:rPr>
              <w:t xml:space="preserve"> </w:t>
            </w:r>
            <w:r>
              <w:rPr>
                <w:spacing w:val="6"/>
              </w:rPr>
              <w:t>产教融合（4分）</w:t>
            </w:r>
          </w:p>
        </w:tc>
        <w:tc>
          <w:tcPr>
            <w:tcW w:w="5290" w:type="dxa"/>
            <w:vAlign w:val="center"/>
          </w:tcPr>
          <w:p w14:paraId="6824FCED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9"/>
                <w:lang w:eastAsia="zh-CN"/>
              </w:rPr>
              <w:t>科教协同、产教融合、校企合作紧密；积极</w:t>
            </w:r>
            <w:r>
              <w:rPr>
                <w:spacing w:val="8"/>
                <w:lang w:eastAsia="zh-CN"/>
              </w:rPr>
              <w:t>推进创新创业教育</w:t>
            </w:r>
            <w:r>
              <w:rPr>
                <w:spacing w:val="7"/>
                <w:lang w:eastAsia="zh-CN"/>
              </w:rPr>
              <w:t>改革，教师积极指导</w:t>
            </w:r>
            <w:r>
              <w:rPr>
                <w:rFonts w:hint="eastAsia"/>
                <w:spacing w:val="7"/>
                <w:lang w:eastAsia="zh-CN"/>
              </w:rPr>
              <w:t>就业创业比赛</w:t>
            </w:r>
            <w:r>
              <w:rPr>
                <w:lang w:eastAsia="zh-CN"/>
              </w:rPr>
              <w:t>。</w:t>
            </w:r>
          </w:p>
        </w:tc>
        <w:tc>
          <w:tcPr>
            <w:tcW w:w="4866" w:type="dxa"/>
            <w:vAlign w:val="center"/>
          </w:tcPr>
          <w:p w14:paraId="6E07ED3B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6"/>
                <w:lang w:eastAsia="zh-CN"/>
              </w:rPr>
              <w:t>产教融合开展情况优秀计4分，</w:t>
            </w:r>
            <w:r>
              <w:rPr>
                <w:spacing w:val="-46"/>
                <w:lang w:eastAsia="zh-CN"/>
              </w:rPr>
              <w:t xml:space="preserve"> </w:t>
            </w:r>
            <w:r>
              <w:rPr>
                <w:spacing w:val="6"/>
                <w:lang w:eastAsia="zh-CN"/>
              </w:rPr>
              <w:t>良好计3分，一般</w:t>
            </w:r>
            <w:r>
              <w:rPr>
                <w:spacing w:val="4"/>
                <w:lang w:eastAsia="zh-CN"/>
              </w:rPr>
              <w:t>计2分。</w:t>
            </w:r>
          </w:p>
        </w:tc>
        <w:tc>
          <w:tcPr>
            <w:tcW w:w="774" w:type="dxa"/>
          </w:tcPr>
          <w:p w14:paraId="4124E82B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14:paraId="3FEB9DA7" w14:textId="77777777" w:rsidR="008F2549" w:rsidRDefault="008F2549">
            <w:pPr>
              <w:rPr>
                <w:lang w:eastAsia="zh-CN"/>
              </w:rPr>
            </w:pPr>
          </w:p>
        </w:tc>
      </w:tr>
      <w:tr w:rsidR="008F2549" w14:paraId="3F0DC5D6" w14:textId="77777777">
        <w:trPr>
          <w:trHeight w:val="479"/>
          <w:jc w:val="center"/>
        </w:trPr>
        <w:tc>
          <w:tcPr>
            <w:tcW w:w="998" w:type="dxa"/>
            <w:vMerge w:val="restart"/>
            <w:tcBorders>
              <w:bottom w:val="nil"/>
            </w:tcBorders>
          </w:tcPr>
          <w:p w14:paraId="5A1BB3A7" w14:textId="77777777" w:rsidR="008F2549" w:rsidRDefault="008F2549">
            <w:pPr>
              <w:rPr>
                <w:lang w:eastAsia="zh-CN"/>
              </w:rPr>
            </w:pPr>
          </w:p>
          <w:p w14:paraId="73C7E87A" w14:textId="77777777" w:rsidR="008F2549" w:rsidRDefault="008F2549">
            <w:pPr>
              <w:rPr>
                <w:lang w:eastAsia="zh-CN"/>
              </w:rPr>
            </w:pPr>
          </w:p>
          <w:p w14:paraId="572E9637" w14:textId="77777777" w:rsidR="008F2549" w:rsidRDefault="008F2549">
            <w:pPr>
              <w:rPr>
                <w:lang w:eastAsia="zh-CN"/>
              </w:rPr>
            </w:pPr>
          </w:p>
          <w:p w14:paraId="3145AC99" w14:textId="77777777" w:rsidR="008F2549" w:rsidRDefault="008F2549">
            <w:pPr>
              <w:rPr>
                <w:lang w:eastAsia="zh-CN"/>
              </w:rPr>
            </w:pPr>
          </w:p>
          <w:p w14:paraId="58FB43A5" w14:textId="77777777" w:rsidR="008F2549" w:rsidRDefault="008F2549">
            <w:pPr>
              <w:rPr>
                <w:lang w:eastAsia="zh-CN"/>
              </w:rPr>
            </w:pPr>
          </w:p>
          <w:p w14:paraId="3A5EF785" w14:textId="77777777" w:rsidR="008F2549" w:rsidRDefault="008F2549">
            <w:pPr>
              <w:rPr>
                <w:lang w:eastAsia="zh-CN"/>
              </w:rPr>
            </w:pPr>
          </w:p>
          <w:p w14:paraId="684A7657" w14:textId="77777777" w:rsidR="008F2549" w:rsidRDefault="00000000">
            <w:pPr>
              <w:pStyle w:val="TableText"/>
              <w:rPr>
                <w:rFonts w:hint="eastAsia"/>
                <w:spacing w:val="13"/>
                <w:lang w:eastAsia="zh-CN"/>
              </w:rPr>
            </w:pPr>
            <w:r>
              <w:rPr>
                <w:spacing w:val="6"/>
                <w:lang w:eastAsia="zh-CN"/>
              </w:rPr>
              <w:t>4.教学竞赛</w:t>
            </w:r>
            <w:r>
              <w:rPr>
                <w:spacing w:val="5"/>
                <w:lang w:eastAsia="zh-CN"/>
              </w:rPr>
              <w:t>和教科研成</w:t>
            </w:r>
            <w:r>
              <w:rPr>
                <w:spacing w:val="13"/>
                <w:lang w:eastAsia="zh-CN"/>
              </w:rPr>
              <w:t>果</w:t>
            </w:r>
          </w:p>
          <w:p w14:paraId="0BAADD52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13"/>
                <w:lang w:eastAsia="zh-CN"/>
              </w:rPr>
              <w:t>（16分）</w:t>
            </w:r>
          </w:p>
        </w:tc>
        <w:tc>
          <w:tcPr>
            <w:tcW w:w="2457" w:type="dxa"/>
            <w:vAlign w:val="center"/>
          </w:tcPr>
          <w:p w14:paraId="34F953FA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5"/>
              </w:rPr>
              <w:t>4.1</w:t>
            </w:r>
            <w:r>
              <w:rPr>
                <w:rFonts w:hint="eastAsia"/>
                <w:spacing w:val="5"/>
                <w:lang w:eastAsia="zh-CN"/>
              </w:rPr>
              <w:t xml:space="preserve"> </w:t>
            </w:r>
            <w:r>
              <w:rPr>
                <w:spacing w:val="5"/>
              </w:rPr>
              <w:t>教学竞赛获奖</w:t>
            </w:r>
            <w:r>
              <w:t xml:space="preserve"> </w:t>
            </w:r>
            <w:r>
              <w:rPr>
                <w:spacing w:val="1"/>
              </w:rPr>
              <w:t>（4分）</w:t>
            </w:r>
          </w:p>
        </w:tc>
        <w:tc>
          <w:tcPr>
            <w:tcW w:w="5290" w:type="dxa"/>
            <w:vAlign w:val="center"/>
          </w:tcPr>
          <w:p w14:paraId="5C1778B5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7"/>
                <w:lang w:eastAsia="zh-CN"/>
              </w:rPr>
              <w:t>参加各级教学竞赛情况。</w:t>
            </w:r>
          </w:p>
        </w:tc>
        <w:tc>
          <w:tcPr>
            <w:tcW w:w="4866" w:type="dxa"/>
            <w:vAlign w:val="center"/>
          </w:tcPr>
          <w:p w14:paraId="0B7E9E42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7"/>
                <w:lang w:eastAsia="zh-CN"/>
              </w:rPr>
              <w:t>国家级教学竞赛获奖每项计3分，省级每项计</w:t>
            </w:r>
            <w:r>
              <w:rPr>
                <w:spacing w:val="6"/>
                <w:lang w:eastAsia="zh-CN"/>
              </w:rPr>
              <w:t>2分，校级每项计1分。</w:t>
            </w:r>
          </w:p>
        </w:tc>
        <w:tc>
          <w:tcPr>
            <w:tcW w:w="774" w:type="dxa"/>
          </w:tcPr>
          <w:p w14:paraId="138A100A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717" w:type="dxa"/>
            <w:vMerge w:val="restart"/>
            <w:tcBorders>
              <w:bottom w:val="nil"/>
            </w:tcBorders>
          </w:tcPr>
          <w:p w14:paraId="3295FCBE" w14:textId="77777777" w:rsidR="008F2549" w:rsidRDefault="008F2549">
            <w:pPr>
              <w:rPr>
                <w:lang w:eastAsia="zh-CN"/>
              </w:rPr>
            </w:pPr>
          </w:p>
        </w:tc>
      </w:tr>
      <w:tr w:rsidR="008F2549" w14:paraId="59B197CC" w14:textId="77777777">
        <w:trPr>
          <w:trHeight w:val="1056"/>
          <w:jc w:val="center"/>
        </w:trPr>
        <w:tc>
          <w:tcPr>
            <w:tcW w:w="998" w:type="dxa"/>
            <w:vMerge/>
            <w:tcBorders>
              <w:top w:val="nil"/>
              <w:bottom w:val="nil"/>
            </w:tcBorders>
          </w:tcPr>
          <w:p w14:paraId="0E6B8128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2457" w:type="dxa"/>
            <w:vAlign w:val="center"/>
          </w:tcPr>
          <w:p w14:paraId="4D4689E9" w14:textId="77777777" w:rsidR="008F2549" w:rsidRDefault="008F2549">
            <w:pPr>
              <w:rPr>
                <w:lang w:eastAsia="zh-CN"/>
              </w:rPr>
            </w:pPr>
          </w:p>
          <w:p w14:paraId="26259A32" w14:textId="77777777" w:rsidR="008F2549" w:rsidRDefault="00000000">
            <w:pPr>
              <w:pStyle w:val="TableText"/>
              <w:rPr>
                <w:rFonts w:hint="eastAsia"/>
                <w:spacing w:val="5"/>
                <w:lang w:eastAsia="zh-CN"/>
              </w:rPr>
            </w:pPr>
            <w:r>
              <w:rPr>
                <w:spacing w:val="7"/>
                <w:lang w:eastAsia="zh-CN"/>
              </w:rPr>
              <w:t>4.2</w:t>
            </w:r>
            <w:r>
              <w:rPr>
                <w:rFonts w:hint="eastAsia"/>
                <w:spacing w:val="7"/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论文、教材、著作</w:t>
            </w:r>
            <w:r>
              <w:rPr>
                <w:spacing w:val="5"/>
                <w:lang w:eastAsia="zh-CN"/>
              </w:rPr>
              <w:t xml:space="preserve"> </w:t>
            </w:r>
          </w:p>
          <w:p w14:paraId="0B992EE2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1"/>
                <w:lang w:eastAsia="zh-CN"/>
              </w:rPr>
              <w:t>（4分）</w:t>
            </w:r>
          </w:p>
        </w:tc>
        <w:tc>
          <w:tcPr>
            <w:tcW w:w="5290" w:type="dxa"/>
            <w:vAlign w:val="center"/>
          </w:tcPr>
          <w:p w14:paraId="0EA848DB" w14:textId="77777777" w:rsidR="008F2549" w:rsidRDefault="00000000">
            <w:pPr>
              <w:pStyle w:val="TableText"/>
              <w:jc w:val="both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发表各级各类教研科研论文、教材、专著等；主编或参与省级及以上规划教材编写（含新编立项建设</w:t>
            </w:r>
            <w:r>
              <w:rPr>
                <w:spacing w:val="18"/>
                <w:lang w:eastAsia="zh-CN"/>
              </w:rPr>
              <w:t>）；</w:t>
            </w:r>
            <w:r>
              <w:rPr>
                <w:spacing w:val="8"/>
                <w:lang w:eastAsia="zh-CN"/>
              </w:rPr>
              <w:t>编写或参编的教材</w:t>
            </w:r>
            <w:r>
              <w:rPr>
                <w:spacing w:val="7"/>
                <w:lang w:eastAsia="zh-CN"/>
              </w:rPr>
              <w:t>教材获省级以上奖励。</w:t>
            </w:r>
          </w:p>
        </w:tc>
        <w:tc>
          <w:tcPr>
            <w:tcW w:w="4866" w:type="dxa"/>
            <w:vAlign w:val="center"/>
          </w:tcPr>
          <w:p w14:paraId="68FFA83D" w14:textId="77777777" w:rsidR="008F2549" w:rsidRDefault="00000000">
            <w:pPr>
              <w:pStyle w:val="TableText"/>
              <w:jc w:val="both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主编国家级规划教材、省级规划教材、校企双元教材、高职高专教材分别计4、3、2、1分，参编折半计分；专著独著计2分，参与计0.5分；论文</w:t>
            </w:r>
            <w:r>
              <w:rPr>
                <w:spacing w:val="6"/>
                <w:lang w:eastAsia="zh-CN"/>
              </w:rPr>
              <w:t>20篇以上计3分，10-20篇计2分，0-10篇计1</w:t>
            </w:r>
            <w:r>
              <w:rPr>
                <w:spacing w:val="5"/>
                <w:lang w:eastAsia="zh-CN"/>
              </w:rPr>
              <w:t>分。</w:t>
            </w:r>
          </w:p>
        </w:tc>
        <w:tc>
          <w:tcPr>
            <w:tcW w:w="774" w:type="dxa"/>
          </w:tcPr>
          <w:p w14:paraId="32E60C38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3E6F94F0" w14:textId="77777777" w:rsidR="008F2549" w:rsidRDefault="008F2549">
            <w:pPr>
              <w:rPr>
                <w:lang w:eastAsia="zh-CN"/>
              </w:rPr>
            </w:pPr>
          </w:p>
        </w:tc>
      </w:tr>
      <w:tr w:rsidR="008F2549" w14:paraId="5A539C59" w14:textId="77777777">
        <w:trPr>
          <w:trHeight w:val="762"/>
          <w:jc w:val="center"/>
        </w:trPr>
        <w:tc>
          <w:tcPr>
            <w:tcW w:w="998" w:type="dxa"/>
            <w:vMerge/>
            <w:tcBorders>
              <w:top w:val="nil"/>
              <w:bottom w:val="nil"/>
            </w:tcBorders>
          </w:tcPr>
          <w:p w14:paraId="0D195A6F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2457" w:type="dxa"/>
            <w:vAlign w:val="center"/>
          </w:tcPr>
          <w:p w14:paraId="20AF0854" w14:textId="77777777" w:rsidR="008F2549" w:rsidRDefault="00000000">
            <w:pPr>
              <w:pStyle w:val="TableText"/>
              <w:rPr>
                <w:rFonts w:hint="eastAsia"/>
                <w:spacing w:val="6"/>
                <w:lang w:eastAsia="zh-CN"/>
              </w:rPr>
            </w:pPr>
            <w:r>
              <w:rPr>
                <w:spacing w:val="7"/>
                <w:lang w:eastAsia="zh-CN"/>
              </w:rPr>
              <w:t>4.3</w:t>
            </w:r>
            <w:r>
              <w:rPr>
                <w:rFonts w:hint="eastAsia"/>
                <w:spacing w:val="7"/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教研类获奖及项目</w:t>
            </w:r>
            <w:r>
              <w:rPr>
                <w:spacing w:val="6"/>
                <w:lang w:eastAsia="zh-CN"/>
              </w:rPr>
              <w:t xml:space="preserve"> </w:t>
            </w:r>
          </w:p>
          <w:p w14:paraId="75DF343C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1"/>
                <w:lang w:eastAsia="zh-CN"/>
              </w:rPr>
              <w:t>（4分）</w:t>
            </w:r>
          </w:p>
        </w:tc>
        <w:tc>
          <w:tcPr>
            <w:tcW w:w="5290" w:type="dxa"/>
            <w:vAlign w:val="center"/>
          </w:tcPr>
          <w:p w14:paraId="0EE3EB12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7"/>
                <w:lang w:eastAsia="zh-CN"/>
              </w:rPr>
              <w:t>被评为国家级、省级、院级专业带头人、省校级教学成果奖</w:t>
            </w:r>
            <w:r>
              <w:rPr>
                <w:rFonts w:hint="eastAsia"/>
                <w:spacing w:val="7"/>
                <w:lang w:eastAsia="zh-CN"/>
              </w:rPr>
              <w:t>；</w:t>
            </w:r>
            <w:r>
              <w:rPr>
                <w:spacing w:val="8"/>
                <w:lang w:eastAsia="zh-CN"/>
              </w:rPr>
              <w:t>立项和在研的教研项目</w:t>
            </w:r>
            <w:r>
              <w:rPr>
                <w:rFonts w:hint="eastAsia"/>
                <w:spacing w:val="8"/>
                <w:lang w:eastAsia="zh-CN"/>
              </w:rPr>
              <w:t>，每年不重复计分。</w:t>
            </w:r>
          </w:p>
        </w:tc>
        <w:tc>
          <w:tcPr>
            <w:tcW w:w="4866" w:type="dxa"/>
            <w:vAlign w:val="center"/>
          </w:tcPr>
          <w:p w14:paraId="58BDBC06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有国家级获奖计4分，省级获奖计2分，市/校级获奖计1分；主持省级以上教研项目每项计2分，参与排名前3的每项计0.5分</w:t>
            </w:r>
            <w:r>
              <w:rPr>
                <w:rFonts w:hint="eastAsia"/>
                <w:spacing w:val="8"/>
                <w:lang w:eastAsia="zh-CN"/>
              </w:rPr>
              <w:t>；</w:t>
            </w:r>
            <w:r>
              <w:rPr>
                <w:spacing w:val="8"/>
                <w:lang w:eastAsia="zh-CN"/>
              </w:rPr>
              <w:t>主持校级教研项目每</w:t>
            </w:r>
            <w:r>
              <w:rPr>
                <w:spacing w:val="4"/>
                <w:lang w:eastAsia="zh-CN"/>
              </w:rPr>
              <w:t>项计1分。</w:t>
            </w:r>
          </w:p>
        </w:tc>
        <w:tc>
          <w:tcPr>
            <w:tcW w:w="774" w:type="dxa"/>
          </w:tcPr>
          <w:p w14:paraId="01E30BA6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7E428E22" w14:textId="77777777" w:rsidR="008F2549" w:rsidRDefault="008F2549">
            <w:pPr>
              <w:rPr>
                <w:lang w:eastAsia="zh-CN"/>
              </w:rPr>
            </w:pPr>
          </w:p>
        </w:tc>
      </w:tr>
      <w:tr w:rsidR="008F2549" w14:paraId="475A4238" w14:textId="77777777">
        <w:trPr>
          <w:trHeight w:val="767"/>
          <w:jc w:val="center"/>
        </w:trPr>
        <w:tc>
          <w:tcPr>
            <w:tcW w:w="998" w:type="dxa"/>
            <w:vMerge/>
            <w:tcBorders>
              <w:top w:val="nil"/>
            </w:tcBorders>
          </w:tcPr>
          <w:p w14:paraId="54A1E5C3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2457" w:type="dxa"/>
            <w:vAlign w:val="center"/>
          </w:tcPr>
          <w:p w14:paraId="61F8451A" w14:textId="77777777" w:rsidR="008F2549" w:rsidRDefault="008F2549">
            <w:pPr>
              <w:rPr>
                <w:lang w:eastAsia="zh-CN"/>
              </w:rPr>
            </w:pPr>
          </w:p>
          <w:p w14:paraId="0C7FD96E" w14:textId="77777777" w:rsidR="008F2549" w:rsidRDefault="00000000">
            <w:pPr>
              <w:pStyle w:val="TableText"/>
              <w:rPr>
                <w:rFonts w:hint="eastAsia"/>
                <w:spacing w:val="6"/>
                <w:lang w:eastAsia="zh-CN"/>
              </w:rPr>
            </w:pPr>
            <w:r>
              <w:rPr>
                <w:spacing w:val="7"/>
                <w:lang w:eastAsia="zh-CN"/>
              </w:rPr>
              <w:t>4.4</w:t>
            </w:r>
            <w:r>
              <w:rPr>
                <w:rFonts w:hint="eastAsia"/>
                <w:spacing w:val="7"/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科研类获奖及项目</w:t>
            </w:r>
            <w:r>
              <w:rPr>
                <w:spacing w:val="6"/>
                <w:lang w:eastAsia="zh-CN"/>
              </w:rPr>
              <w:t xml:space="preserve"> </w:t>
            </w:r>
          </w:p>
          <w:p w14:paraId="1FC5026A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1"/>
                <w:lang w:eastAsia="zh-CN"/>
              </w:rPr>
              <w:t>（4分）</w:t>
            </w:r>
          </w:p>
        </w:tc>
        <w:tc>
          <w:tcPr>
            <w:tcW w:w="5290" w:type="dxa"/>
            <w:vAlign w:val="center"/>
          </w:tcPr>
          <w:p w14:paraId="63FA71D9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科研类获奖；立项的和在研的科研项目。</w:t>
            </w:r>
          </w:p>
        </w:tc>
        <w:tc>
          <w:tcPr>
            <w:tcW w:w="4866" w:type="dxa"/>
            <w:vAlign w:val="center"/>
          </w:tcPr>
          <w:p w14:paraId="19EE8DC4" w14:textId="77777777" w:rsidR="008F2549" w:rsidRDefault="00000000">
            <w:pPr>
              <w:pStyle w:val="TableText"/>
              <w:jc w:val="both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有省级以上获奖计4分，市级获奖计3分，校级获奖计2分；主持省级以上科研项目每项计3分，参与排名前3的每项计1分；主持校级科研项目每项</w:t>
            </w:r>
            <w:r>
              <w:rPr>
                <w:spacing w:val="4"/>
                <w:lang w:eastAsia="zh-CN"/>
              </w:rPr>
              <w:t>计2分。</w:t>
            </w:r>
          </w:p>
        </w:tc>
        <w:tc>
          <w:tcPr>
            <w:tcW w:w="774" w:type="dxa"/>
          </w:tcPr>
          <w:p w14:paraId="6FC15C4F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14:paraId="67FF472C" w14:textId="77777777" w:rsidR="008F2549" w:rsidRDefault="008F2549">
            <w:pPr>
              <w:rPr>
                <w:lang w:eastAsia="zh-CN"/>
              </w:rPr>
            </w:pPr>
          </w:p>
        </w:tc>
      </w:tr>
    </w:tbl>
    <w:p w14:paraId="6CAB3303" w14:textId="77777777" w:rsidR="008F2549" w:rsidRDefault="008F2549">
      <w:pPr>
        <w:spacing w:line="360" w:lineRule="auto"/>
        <w:jc w:val="center"/>
        <w:outlineLvl w:val="0"/>
        <w:rPr>
          <w:rFonts w:ascii="微软雅黑" w:eastAsia="微软雅黑" w:hAnsi="微软雅黑" w:cs="微软雅黑" w:hint="eastAsia"/>
          <w:b/>
          <w:bCs/>
          <w:spacing w:val="-1"/>
          <w:sz w:val="30"/>
          <w:szCs w:val="30"/>
          <w:lang w:eastAsia="zh-CN"/>
        </w:rPr>
      </w:pPr>
    </w:p>
    <w:p w14:paraId="7ED0DDAB" w14:textId="77777777" w:rsidR="008F2549" w:rsidRDefault="00000000">
      <w:pPr>
        <w:spacing w:line="360" w:lineRule="auto"/>
        <w:jc w:val="center"/>
        <w:outlineLvl w:val="0"/>
        <w:rPr>
          <w:rFonts w:ascii="微软雅黑" w:eastAsia="微软雅黑" w:hAnsi="微软雅黑" w:cs="微软雅黑" w:hint="eastAsia"/>
          <w:sz w:val="30"/>
          <w:szCs w:val="30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-1"/>
          <w:sz w:val="30"/>
          <w:szCs w:val="30"/>
          <w:lang w:eastAsia="zh-CN"/>
        </w:rPr>
        <w:lastRenderedPageBreak/>
        <w:t>德州科技职业学院</w:t>
      </w:r>
      <w:r>
        <w:rPr>
          <w:rFonts w:ascii="微软雅黑" w:eastAsia="微软雅黑" w:hAnsi="微软雅黑" w:cs="微软雅黑"/>
          <w:b/>
          <w:bCs/>
          <w:spacing w:val="-1"/>
          <w:sz w:val="30"/>
          <w:szCs w:val="30"/>
          <w:lang w:eastAsia="zh-CN"/>
        </w:rPr>
        <w:t>教研室考核指标体系</w:t>
      </w:r>
    </w:p>
    <w:tbl>
      <w:tblPr>
        <w:tblStyle w:val="TableNormal"/>
        <w:tblW w:w="15102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921"/>
        <w:gridCol w:w="6053"/>
        <w:gridCol w:w="4371"/>
        <w:gridCol w:w="841"/>
        <w:gridCol w:w="851"/>
      </w:tblGrid>
      <w:tr w:rsidR="008F2549" w14:paraId="4C9FC8D8" w14:textId="77777777">
        <w:trPr>
          <w:trHeight w:val="501"/>
          <w:jc w:val="center"/>
        </w:trPr>
        <w:tc>
          <w:tcPr>
            <w:tcW w:w="1065" w:type="dxa"/>
          </w:tcPr>
          <w:p w14:paraId="2DD4D266" w14:textId="77777777" w:rsidR="008F2549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-2"/>
                <w:sz w:val="24"/>
                <w:szCs w:val="24"/>
              </w:rPr>
              <w:t>一级指标</w:t>
            </w:r>
          </w:p>
        </w:tc>
        <w:tc>
          <w:tcPr>
            <w:tcW w:w="1921" w:type="dxa"/>
          </w:tcPr>
          <w:p w14:paraId="58984E79" w14:textId="77777777" w:rsidR="008F2549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-2"/>
                <w:sz w:val="24"/>
                <w:szCs w:val="24"/>
              </w:rPr>
              <w:t>二级指标</w:t>
            </w:r>
          </w:p>
        </w:tc>
        <w:tc>
          <w:tcPr>
            <w:tcW w:w="6053" w:type="dxa"/>
          </w:tcPr>
          <w:p w14:paraId="6607535E" w14:textId="77777777" w:rsidR="008F2549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-1"/>
                <w:sz w:val="24"/>
                <w:szCs w:val="24"/>
              </w:rPr>
              <w:t>考核具体内容</w:t>
            </w:r>
          </w:p>
        </w:tc>
        <w:tc>
          <w:tcPr>
            <w:tcW w:w="4371" w:type="dxa"/>
          </w:tcPr>
          <w:p w14:paraId="42162E11" w14:textId="77777777" w:rsidR="008F2549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-2"/>
                <w:sz w:val="24"/>
                <w:szCs w:val="24"/>
              </w:rPr>
              <w:t>计分标准</w:t>
            </w:r>
          </w:p>
        </w:tc>
        <w:tc>
          <w:tcPr>
            <w:tcW w:w="1692" w:type="dxa"/>
            <w:gridSpan w:val="2"/>
          </w:tcPr>
          <w:p w14:paraId="67F211BF" w14:textId="77777777" w:rsidR="008F2549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-2"/>
                <w:sz w:val="24"/>
                <w:szCs w:val="24"/>
              </w:rPr>
              <w:t>得分</w:t>
            </w:r>
          </w:p>
        </w:tc>
      </w:tr>
      <w:tr w:rsidR="008F2549" w14:paraId="4E0174DC" w14:textId="77777777">
        <w:trPr>
          <w:trHeight w:val="998"/>
          <w:jc w:val="center"/>
        </w:trPr>
        <w:tc>
          <w:tcPr>
            <w:tcW w:w="1065" w:type="dxa"/>
            <w:vMerge w:val="restart"/>
            <w:tcBorders>
              <w:bottom w:val="nil"/>
            </w:tcBorders>
          </w:tcPr>
          <w:p w14:paraId="28E8D4FF" w14:textId="77777777" w:rsidR="008F2549" w:rsidRDefault="008F2549">
            <w:pPr>
              <w:rPr>
                <w:lang w:eastAsia="zh-CN"/>
              </w:rPr>
            </w:pPr>
          </w:p>
          <w:p w14:paraId="073FFBE7" w14:textId="77777777" w:rsidR="008F2549" w:rsidRDefault="008F2549">
            <w:pPr>
              <w:rPr>
                <w:lang w:eastAsia="zh-CN"/>
              </w:rPr>
            </w:pPr>
          </w:p>
          <w:p w14:paraId="3CAF8869" w14:textId="77777777" w:rsidR="008F2549" w:rsidRDefault="008F2549">
            <w:pPr>
              <w:rPr>
                <w:lang w:eastAsia="zh-CN"/>
              </w:rPr>
            </w:pPr>
          </w:p>
          <w:p w14:paraId="35110687" w14:textId="77777777" w:rsidR="008F2549" w:rsidRDefault="008F2549">
            <w:pPr>
              <w:rPr>
                <w:lang w:eastAsia="zh-CN"/>
              </w:rPr>
            </w:pPr>
          </w:p>
          <w:p w14:paraId="69342F79" w14:textId="77777777" w:rsidR="008F2549" w:rsidRDefault="00000000">
            <w:pPr>
              <w:pStyle w:val="TableText"/>
              <w:jc w:val="both"/>
              <w:rPr>
                <w:rFonts w:hint="eastAsia"/>
                <w:lang w:eastAsia="zh-CN"/>
              </w:rPr>
            </w:pPr>
            <w:r>
              <w:rPr>
                <w:spacing w:val="6"/>
                <w:lang w:eastAsia="zh-CN"/>
              </w:rPr>
              <w:t>5.成果转化</w:t>
            </w:r>
            <w:r>
              <w:rPr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和社会服务</w:t>
            </w:r>
            <w:r>
              <w:rPr>
                <w:lang w:eastAsia="zh-CN"/>
              </w:rPr>
              <w:t xml:space="preserve"> </w:t>
            </w:r>
            <w:r>
              <w:rPr>
                <w:spacing w:val="23"/>
                <w:lang w:eastAsia="zh-CN"/>
              </w:rPr>
              <w:t>（16分）</w:t>
            </w:r>
          </w:p>
        </w:tc>
        <w:tc>
          <w:tcPr>
            <w:tcW w:w="1921" w:type="dxa"/>
            <w:vAlign w:val="center"/>
          </w:tcPr>
          <w:p w14:paraId="120E2B46" w14:textId="77777777" w:rsidR="008F2549" w:rsidRDefault="008F2549">
            <w:pPr>
              <w:rPr>
                <w:lang w:eastAsia="zh-CN"/>
              </w:rPr>
            </w:pPr>
          </w:p>
          <w:p w14:paraId="449EC8A3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5"/>
              </w:rPr>
              <w:t>5.1</w:t>
            </w:r>
            <w:r>
              <w:rPr>
                <w:spacing w:val="22"/>
              </w:rPr>
              <w:t xml:space="preserve"> </w:t>
            </w:r>
            <w:r>
              <w:rPr>
                <w:spacing w:val="5"/>
              </w:rPr>
              <w:t>知识产权情况</w:t>
            </w:r>
            <w:r>
              <w:t xml:space="preserve"> </w:t>
            </w:r>
            <w:r>
              <w:rPr>
                <w:spacing w:val="1"/>
              </w:rPr>
              <w:t>（</w:t>
            </w:r>
            <w:r>
              <w:rPr>
                <w:rFonts w:hint="eastAsia"/>
                <w:spacing w:val="1"/>
                <w:lang w:eastAsia="zh-CN"/>
              </w:rPr>
              <w:t>6</w:t>
            </w:r>
            <w:r>
              <w:rPr>
                <w:spacing w:val="1"/>
              </w:rPr>
              <w:t>分）</w:t>
            </w:r>
          </w:p>
        </w:tc>
        <w:tc>
          <w:tcPr>
            <w:tcW w:w="6053" w:type="dxa"/>
            <w:vAlign w:val="center"/>
          </w:tcPr>
          <w:p w14:paraId="1A83F580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7"/>
                <w:lang w:eastAsia="zh-CN"/>
              </w:rPr>
              <w:t>申请发明、实用新型、外观设计等专利以及软件著作权情况；</w:t>
            </w:r>
            <w:r>
              <w:rPr>
                <w:spacing w:val="9"/>
                <w:lang w:eastAsia="zh-CN"/>
              </w:rPr>
              <w:t>以上几类知识产权获授权情况；高价值专利</w:t>
            </w:r>
            <w:r>
              <w:rPr>
                <w:spacing w:val="8"/>
                <w:lang w:eastAsia="zh-CN"/>
              </w:rPr>
              <w:t>培育、保有及转化</w:t>
            </w:r>
            <w:r>
              <w:rPr>
                <w:spacing w:val="3"/>
                <w:lang w:eastAsia="zh-CN"/>
              </w:rPr>
              <w:t>情况。</w:t>
            </w:r>
          </w:p>
        </w:tc>
        <w:tc>
          <w:tcPr>
            <w:tcW w:w="4371" w:type="dxa"/>
            <w:vAlign w:val="center"/>
          </w:tcPr>
          <w:p w14:paraId="536DF2A3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7"/>
                <w:lang w:eastAsia="zh-CN"/>
              </w:rPr>
              <w:t>发明</w:t>
            </w:r>
            <w:r>
              <w:rPr>
                <w:rFonts w:hint="eastAsia"/>
                <w:spacing w:val="7"/>
                <w:lang w:eastAsia="zh-CN"/>
              </w:rPr>
              <w:t>专利</w:t>
            </w:r>
            <w:r>
              <w:rPr>
                <w:spacing w:val="7"/>
                <w:lang w:eastAsia="zh-CN"/>
              </w:rPr>
              <w:t>每项计2分</w:t>
            </w:r>
            <w:r>
              <w:rPr>
                <w:rFonts w:hint="eastAsia"/>
                <w:spacing w:val="7"/>
                <w:lang w:eastAsia="zh-CN"/>
              </w:rPr>
              <w:t>，实用新型专利每项0.5分，其他外观等专利每项0.3分，</w:t>
            </w:r>
            <w:r>
              <w:rPr>
                <w:spacing w:val="6"/>
                <w:lang w:eastAsia="zh-CN"/>
              </w:rPr>
              <w:t>没有授权专利的该项计0分</w:t>
            </w:r>
            <w:r>
              <w:rPr>
                <w:rFonts w:hint="eastAsia"/>
                <w:spacing w:val="6"/>
                <w:lang w:eastAsia="zh-CN"/>
              </w:rPr>
              <w:t>，</w:t>
            </w:r>
            <w:r>
              <w:rPr>
                <w:spacing w:val="-45"/>
                <w:lang w:eastAsia="zh-CN"/>
              </w:rPr>
              <w:t xml:space="preserve"> </w:t>
            </w:r>
            <w:r>
              <w:rPr>
                <w:spacing w:val="6"/>
                <w:lang w:eastAsia="zh-CN"/>
              </w:rPr>
              <w:t>申请但未授权</w:t>
            </w:r>
            <w:r>
              <w:rPr>
                <w:rFonts w:hint="eastAsia"/>
                <w:spacing w:val="6"/>
                <w:lang w:eastAsia="zh-CN"/>
              </w:rPr>
              <w:t>不得分</w:t>
            </w:r>
            <w:r>
              <w:rPr>
                <w:spacing w:val="7"/>
                <w:lang w:eastAsia="zh-CN"/>
              </w:rPr>
              <w:t>。</w:t>
            </w:r>
          </w:p>
        </w:tc>
        <w:tc>
          <w:tcPr>
            <w:tcW w:w="841" w:type="dxa"/>
          </w:tcPr>
          <w:p w14:paraId="3C022777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851" w:type="dxa"/>
            <w:vMerge w:val="restart"/>
            <w:tcBorders>
              <w:bottom w:val="nil"/>
            </w:tcBorders>
          </w:tcPr>
          <w:p w14:paraId="39B0C850" w14:textId="77777777" w:rsidR="008F2549" w:rsidRDefault="008F2549">
            <w:pPr>
              <w:rPr>
                <w:lang w:eastAsia="zh-CN"/>
              </w:rPr>
            </w:pPr>
          </w:p>
        </w:tc>
      </w:tr>
      <w:tr w:rsidR="008F2549" w14:paraId="5E845BA8" w14:textId="77777777">
        <w:trPr>
          <w:trHeight w:val="90"/>
          <w:jc w:val="center"/>
        </w:trPr>
        <w:tc>
          <w:tcPr>
            <w:tcW w:w="1065" w:type="dxa"/>
            <w:vMerge/>
            <w:tcBorders>
              <w:top w:val="nil"/>
              <w:bottom w:val="nil"/>
            </w:tcBorders>
          </w:tcPr>
          <w:p w14:paraId="28ED06EC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1921" w:type="dxa"/>
            <w:vAlign w:val="center"/>
          </w:tcPr>
          <w:p w14:paraId="282F4DE6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6"/>
                <w:lang w:eastAsia="zh-CN"/>
              </w:rPr>
              <w:t>5.2 横向课题/技术服务</w:t>
            </w:r>
            <w:r>
              <w:rPr>
                <w:spacing w:val="11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>（</w:t>
            </w:r>
            <w:r>
              <w:rPr>
                <w:rFonts w:hint="eastAsia"/>
                <w:spacing w:val="1"/>
                <w:lang w:eastAsia="zh-CN"/>
              </w:rPr>
              <w:t>5</w:t>
            </w:r>
            <w:r>
              <w:rPr>
                <w:spacing w:val="1"/>
                <w:lang w:eastAsia="zh-CN"/>
              </w:rPr>
              <w:t>分）</w:t>
            </w:r>
          </w:p>
        </w:tc>
        <w:tc>
          <w:tcPr>
            <w:tcW w:w="6053" w:type="dxa"/>
            <w:vAlign w:val="center"/>
          </w:tcPr>
          <w:p w14:paraId="39CC32F1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立项横向课题数量及到校经费情况；签订技术服务合同，到校经费情况；为当地/企业解决技术难题情况；开展社会培训情况</w:t>
            </w:r>
            <w:r>
              <w:rPr>
                <w:rFonts w:hint="eastAsia"/>
                <w:spacing w:val="8"/>
                <w:lang w:eastAsia="zh-CN"/>
              </w:rPr>
              <w:t>。</w:t>
            </w:r>
          </w:p>
        </w:tc>
        <w:tc>
          <w:tcPr>
            <w:tcW w:w="4371" w:type="dxa"/>
            <w:vAlign w:val="center"/>
          </w:tcPr>
          <w:p w14:paraId="69CB1ED7" w14:textId="77777777" w:rsidR="008F2549" w:rsidRDefault="00000000">
            <w:pPr>
              <w:pStyle w:val="TableText"/>
              <w:jc w:val="both"/>
              <w:rPr>
                <w:rFonts w:hint="eastAsia"/>
                <w:lang w:eastAsia="zh-CN"/>
              </w:rPr>
            </w:pPr>
            <w:r>
              <w:rPr>
                <w:spacing w:val="6"/>
                <w:lang w:eastAsia="zh-CN"/>
              </w:rPr>
              <w:t>为企业/当地解决技术难题每项1分，最多计2分。</w:t>
            </w:r>
            <w:r>
              <w:rPr>
                <w:spacing w:val="13"/>
                <w:lang w:eastAsia="zh-CN"/>
              </w:rPr>
              <w:t xml:space="preserve"> </w:t>
            </w:r>
            <w:r>
              <w:rPr>
                <w:spacing w:val="8"/>
                <w:lang w:eastAsia="zh-CN"/>
              </w:rPr>
              <w:t xml:space="preserve">签订横向课题/技术服务/社会培训，到账经费每 </w:t>
            </w:r>
            <w:r>
              <w:rPr>
                <w:spacing w:val="7"/>
                <w:lang w:eastAsia="zh-CN"/>
              </w:rPr>
              <w:t>达到各教学单位分配指标的8%，计1分。</w:t>
            </w:r>
          </w:p>
        </w:tc>
        <w:tc>
          <w:tcPr>
            <w:tcW w:w="841" w:type="dxa"/>
          </w:tcPr>
          <w:p w14:paraId="306B0F66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163A881C" w14:textId="77777777" w:rsidR="008F2549" w:rsidRDefault="008F2549">
            <w:pPr>
              <w:rPr>
                <w:lang w:eastAsia="zh-CN"/>
              </w:rPr>
            </w:pPr>
          </w:p>
        </w:tc>
      </w:tr>
      <w:tr w:rsidR="008F2549" w14:paraId="4883312B" w14:textId="77777777">
        <w:trPr>
          <w:trHeight w:val="839"/>
          <w:jc w:val="center"/>
        </w:trPr>
        <w:tc>
          <w:tcPr>
            <w:tcW w:w="1065" w:type="dxa"/>
            <w:vMerge/>
            <w:tcBorders>
              <w:top w:val="nil"/>
            </w:tcBorders>
          </w:tcPr>
          <w:p w14:paraId="16BD32CC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1921" w:type="dxa"/>
            <w:vAlign w:val="center"/>
          </w:tcPr>
          <w:p w14:paraId="73526BC3" w14:textId="77777777" w:rsidR="008F2549" w:rsidRDefault="008F2549">
            <w:pPr>
              <w:rPr>
                <w:lang w:eastAsia="zh-CN"/>
              </w:rPr>
            </w:pPr>
          </w:p>
          <w:p w14:paraId="3BFD05C3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6"/>
              </w:rPr>
              <w:t>5.3 成果转化（</w:t>
            </w:r>
            <w:r>
              <w:rPr>
                <w:rFonts w:hint="eastAsia"/>
                <w:spacing w:val="6"/>
                <w:lang w:eastAsia="zh-CN"/>
              </w:rPr>
              <w:t>5</w:t>
            </w:r>
            <w:r>
              <w:rPr>
                <w:spacing w:val="6"/>
              </w:rPr>
              <w:t>分）</w:t>
            </w:r>
          </w:p>
        </w:tc>
        <w:tc>
          <w:tcPr>
            <w:tcW w:w="6053" w:type="dxa"/>
            <w:vAlign w:val="center"/>
          </w:tcPr>
          <w:p w14:paraId="74D2CF4C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成果转化情况（新技术推广或研究成果被采用，到校经费情</w:t>
            </w:r>
            <w:r>
              <w:rPr>
                <w:spacing w:val="7"/>
                <w:lang w:eastAsia="zh-CN"/>
              </w:rPr>
              <w:t>况；研究成果被政府采纳情况）。</w:t>
            </w:r>
          </w:p>
        </w:tc>
        <w:tc>
          <w:tcPr>
            <w:tcW w:w="4371" w:type="dxa"/>
            <w:vAlign w:val="center"/>
          </w:tcPr>
          <w:p w14:paraId="56677F0F" w14:textId="77777777" w:rsidR="008F2549" w:rsidRDefault="00000000">
            <w:pPr>
              <w:pStyle w:val="TableText"/>
              <w:jc w:val="both"/>
              <w:rPr>
                <w:rFonts w:hint="eastAsia"/>
                <w:lang w:eastAsia="zh-CN"/>
              </w:rPr>
            </w:pPr>
            <w:r>
              <w:rPr>
                <w:spacing w:val="7"/>
                <w:lang w:eastAsia="zh-CN"/>
              </w:rPr>
              <w:t>研究成果被国家、省、市或学校采纳，分别计4、</w:t>
            </w:r>
            <w:r>
              <w:rPr>
                <w:spacing w:val="9"/>
                <w:lang w:eastAsia="zh-CN"/>
              </w:rPr>
              <w:t xml:space="preserve"> </w:t>
            </w:r>
            <w:r>
              <w:rPr>
                <w:spacing w:val="8"/>
                <w:lang w:eastAsia="zh-CN"/>
              </w:rPr>
              <w:t>3、2分。初次实现成果转化计4分</w:t>
            </w:r>
            <w:r>
              <w:rPr>
                <w:rFonts w:hint="eastAsia"/>
                <w:spacing w:val="8"/>
                <w:lang w:eastAsia="zh-CN"/>
              </w:rPr>
              <w:t>，</w:t>
            </w:r>
            <w:r>
              <w:rPr>
                <w:spacing w:val="8"/>
                <w:lang w:eastAsia="zh-CN"/>
              </w:rPr>
              <w:t>之后增幅达</w:t>
            </w:r>
            <w:r>
              <w:rPr>
                <w:lang w:eastAsia="zh-CN"/>
              </w:rPr>
              <w:t xml:space="preserve">   </w:t>
            </w:r>
            <w:r>
              <w:rPr>
                <w:spacing w:val="6"/>
                <w:lang w:eastAsia="zh-CN"/>
              </w:rPr>
              <w:t>20%计4分，增幅达10%计3分，有成果转化计2分。</w:t>
            </w:r>
          </w:p>
        </w:tc>
        <w:tc>
          <w:tcPr>
            <w:tcW w:w="841" w:type="dxa"/>
          </w:tcPr>
          <w:p w14:paraId="5B824461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F862697" w14:textId="77777777" w:rsidR="008F2549" w:rsidRDefault="008F2549">
            <w:pPr>
              <w:rPr>
                <w:lang w:eastAsia="zh-CN"/>
              </w:rPr>
            </w:pPr>
          </w:p>
        </w:tc>
      </w:tr>
      <w:tr w:rsidR="008F2549" w14:paraId="564192D7" w14:textId="77777777">
        <w:trPr>
          <w:trHeight w:val="562"/>
          <w:jc w:val="center"/>
        </w:trPr>
        <w:tc>
          <w:tcPr>
            <w:tcW w:w="1065" w:type="dxa"/>
            <w:vMerge w:val="restart"/>
            <w:tcBorders>
              <w:bottom w:val="nil"/>
            </w:tcBorders>
          </w:tcPr>
          <w:p w14:paraId="6C020EF1" w14:textId="77777777" w:rsidR="008F2549" w:rsidRDefault="008F2549">
            <w:pPr>
              <w:rPr>
                <w:lang w:eastAsia="zh-CN"/>
              </w:rPr>
            </w:pPr>
          </w:p>
          <w:p w14:paraId="260428F7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6"/>
                <w:lang w:eastAsia="zh-CN"/>
              </w:rPr>
              <w:t>6.师德师风</w:t>
            </w:r>
          </w:p>
          <w:p w14:paraId="08A4577D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7"/>
                <w:lang w:eastAsia="zh-CN"/>
              </w:rPr>
              <w:t>和教学纪律</w:t>
            </w:r>
          </w:p>
          <w:p w14:paraId="23BCFC07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(10分）</w:t>
            </w:r>
          </w:p>
        </w:tc>
        <w:tc>
          <w:tcPr>
            <w:tcW w:w="1921" w:type="dxa"/>
            <w:vAlign w:val="center"/>
          </w:tcPr>
          <w:p w14:paraId="241D5310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4"/>
              </w:rPr>
              <w:t>6.1</w:t>
            </w:r>
            <w:r>
              <w:rPr>
                <w:spacing w:val="29"/>
              </w:rPr>
              <w:t xml:space="preserve"> </w:t>
            </w:r>
            <w:r>
              <w:rPr>
                <w:spacing w:val="4"/>
              </w:rPr>
              <w:t>获奖情况（5分）</w:t>
            </w:r>
          </w:p>
        </w:tc>
        <w:tc>
          <w:tcPr>
            <w:tcW w:w="6053" w:type="dxa"/>
            <w:vAlign w:val="center"/>
          </w:tcPr>
          <w:p w14:paraId="14086156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获得（国家、省、</w:t>
            </w:r>
            <w:r>
              <w:rPr>
                <w:rFonts w:hint="eastAsia"/>
                <w:spacing w:val="8"/>
                <w:lang w:eastAsia="zh-CN"/>
              </w:rPr>
              <w:t>市、</w:t>
            </w:r>
            <w:r>
              <w:rPr>
                <w:spacing w:val="8"/>
                <w:lang w:eastAsia="zh-CN"/>
              </w:rPr>
              <w:t>院级）荣誉教师称号，如</w:t>
            </w:r>
            <w:r>
              <w:rPr>
                <w:rFonts w:hint="eastAsia"/>
                <w:spacing w:val="8"/>
                <w:lang w:eastAsia="zh-CN"/>
              </w:rPr>
              <w:t>名师工作室、</w:t>
            </w:r>
            <w:r>
              <w:rPr>
                <w:spacing w:val="8"/>
                <w:lang w:eastAsia="zh-CN"/>
              </w:rPr>
              <w:t>师德</w:t>
            </w:r>
            <w:r>
              <w:rPr>
                <w:rFonts w:hint="eastAsia"/>
                <w:spacing w:val="8"/>
                <w:lang w:eastAsia="zh-CN"/>
              </w:rPr>
              <w:t>模范</w:t>
            </w:r>
            <w:r>
              <w:rPr>
                <w:spacing w:val="8"/>
                <w:lang w:eastAsia="zh-CN"/>
              </w:rPr>
              <w:t>、教学名师、优秀教师、优秀党员、优秀辅导员等。</w:t>
            </w:r>
          </w:p>
        </w:tc>
        <w:tc>
          <w:tcPr>
            <w:tcW w:w="4371" w:type="dxa"/>
            <w:vAlign w:val="center"/>
          </w:tcPr>
          <w:p w14:paraId="208ACF86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7"/>
                <w:lang w:eastAsia="zh-CN"/>
              </w:rPr>
              <w:t>国家级获奖计</w:t>
            </w:r>
            <w:r>
              <w:rPr>
                <w:rFonts w:hint="eastAsia"/>
                <w:spacing w:val="7"/>
                <w:lang w:eastAsia="zh-CN"/>
              </w:rPr>
              <w:t>3</w:t>
            </w:r>
            <w:r>
              <w:rPr>
                <w:spacing w:val="7"/>
                <w:lang w:eastAsia="zh-CN"/>
              </w:rPr>
              <w:t>分；省级获奖计2分；</w:t>
            </w:r>
            <w:r>
              <w:rPr>
                <w:rFonts w:hint="eastAsia"/>
                <w:spacing w:val="7"/>
                <w:lang w:eastAsia="zh-CN"/>
              </w:rPr>
              <w:t>市</w:t>
            </w:r>
            <w:r>
              <w:rPr>
                <w:spacing w:val="7"/>
                <w:lang w:eastAsia="zh-CN"/>
              </w:rPr>
              <w:t xml:space="preserve">级获奖计1 </w:t>
            </w:r>
            <w:r>
              <w:rPr>
                <w:spacing w:val="-1"/>
                <w:lang w:eastAsia="zh-CN"/>
              </w:rPr>
              <w:t>分</w:t>
            </w:r>
            <w:r>
              <w:rPr>
                <w:rFonts w:hint="eastAsia"/>
                <w:spacing w:val="-1"/>
                <w:lang w:eastAsia="zh-CN"/>
              </w:rPr>
              <w:t>；</w:t>
            </w:r>
            <w:r>
              <w:rPr>
                <w:spacing w:val="7"/>
                <w:lang w:eastAsia="zh-CN"/>
              </w:rPr>
              <w:t>校级获奖计</w:t>
            </w:r>
            <w:r>
              <w:rPr>
                <w:rFonts w:hint="eastAsia"/>
                <w:spacing w:val="7"/>
                <w:lang w:eastAsia="zh-CN"/>
              </w:rPr>
              <w:t>0.5</w:t>
            </w:r>
            <w:r>
              <w:rPr>
                <w:spacing w:val="-1"/>
                <w:lang w:eastAsia="zh-CN"/>
              </w:rPr>
              <w:t>分。</w:t>
            </w:r>
          </w:p>
        </w:tc>
        <w:tc>
          <w:tcPr>
            <w:tcW w:w="841" w:type="dxa"/>
          </w:tcPr>
          <w:p w14:paraId="084812C3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851" w:type="dxa"/>
            <w:vMerge w:val="restart"/>
            <w:tcBorders>
              <w:bottom w:val="nil"/>
            </w:tcBorders>
          </w:tcPr>
          <w:p w14:paraId="50047677" w14:textId="77777777" w:rsidR="008F2549" w:rsidRDefault="008F2549">
            <w:pPr>
              <w:rPr>
                <w:lang w:eastAsia="zh-CN"/>
              </w:rPr>
            </w:pPr>
          </w:p>
        </w:tc>
      </w:tr>
      <w:tr w:rsidR="008F2549" w14:paraId="269050F7" w14:textId="77777777">
        <w:trPr>
          <w:trHeight w:val="425"/>
          <w:jc w:val="center"/>
        </w:trPr>
        <w:tc>
          <w:tcPr>
            <w:tcW w:w="1065" w:type="dxa"/>
            <w:vMerge/>
            <w:tcBorders>
              <w:top w:val="nil"/>
            </w:tcBorders>
          </w:tcPr>
          <w:p w14:paraId="2CAB1341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1921" w:type="dxa"/>
            <w:vAlign w:val="center"/>
          </w:tcPr>
          <w:p w14:paraId="3A0E7397" w14:textId="77777777" w:rsidR="008F2549" w:rsidRDefault="00000000">
            <w:pPr>
              <w:pStyle w:val="TableText"/>
              <w:rPr>
                <w:rFonts w:hint="eastAsia"/>
              </w:rPr>
            </w:pPr>
            <w:r>
              <w:rPr>
                <w:spacing w:val="6"/>
              </w:rPr>
              <w:t>6.2 违纪情况（5分）</w:t>
            </w:r>
          </w:p>
        </w:tc>
        <w:tc>
          <w:tcPr>
            <w:tcW w:w="6053" w:type="dxa"/>
            <w:vAlign w:val="center"/>
          </w:tcPr>
          <w:p w14:paraId="57752C90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在教学、科研等工作中违纪情况。</w:t>
            </w:r>
          </w:p>
        </w:tc>
        <w:tc>
          <w:tcPr>
            <w:tcW w:w="4371" w:type="dxa"/>
            <w:vAlign w:val="center"/>
          </w:tcPr>
          <w:p w14:paraId="453B7FCE" w14:textId="77777777" w:rsidR="008F2549" w:rsidRDefault="00000000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spacing w:val="7"/>
                <w:lang w:eastAsia="zh-CN"/>
              </w:rPr>
              <w:t>在教学或其他督查中被通报一次扣1分。</w:t>
            </w:r>
          </w:p>
        </w:tc>
        <w:tc>
          <w:tcPr>
            <w:tcW w:w="841" w:type="dxa"/>
          </w:tcPr>
          <w:p w14:paraId="16A2E678" w14:textId="77777777" w:rsidR="008F2549" w:rsidRDefault="008F2549">
            <w:pPr>
              <w:rPr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2703AE7" w14:textId="77777777" w:rsidR="008F2549" w:rsidRDefault="008F2549">
            <w:pPr>
              <w:rPr>
                <w:lang w:eastAsia="zh-CN"/>
              </w:rPr>
            </w:pPr>
          </w:p>
        </w:tc>
      </w:tr>
      <w:tr w:rsidR="008F2549" w14:paraId="65027AFD" w14:textId="77777777">
        <w:trPr>
          <w:trHeight w:val="379"/>
          <w:jc w:val="center"/>
        </w:trPr>
        <w:tc>
          <w:tcPr>
            <w:tcW w:w="9039" w:type="dxa"/>
            <w:gridSpan w:val="3"/>
            <w:vAlign w:val="center"/>
          </w:tcPr>
          <w:p w14:paraId="097ECB2F" w14:textId="77777777" w:rsidR="008F2549" w:rsidRDefault="00000000">
            <w:pPr>
              <w:pStyle w:val="TableText"/>
              <w:jc w:val="center"/>
              <w:rPr>
                <w:rFonts w:hint="eastAsia"/>
              </w:rPr>
            </w:pPr>
            <w:r>
              <w:rPr>
                <w:spacing w:val="5"/>
              </w:rPr>
              <w:t>总分（满分100分）</w:t>
            </w:r>
          </w:p>
        </w:tc>
        <w:tc>
          <w:tcPr>
            <w:tcW w:w="6063" w:type="dxa"/>
            <w:gridSpan w:val="3"/>
            <w:vAlign w:val="center"/>
          </w:tcPr>
          <w:p w14:paraId="60457E13" w14:textId="77777777" w:rsidR="008F2549" w:rsidRDefault="008F2549"/>
        </w:tc>
      </w:tr>
    </w:tbl>
    <w:p w14:paraId="2B351ED1" w14:textId="77777777" w:rsidR="008F2549" w:rsidRDefault="00000000">
      <w:pPr>
        <w:pStyle w:val="TableText"/>
        <w:rPr>
          <w:rFonts w:hint="eastAsia"/>
          <w:spacing w:val="2"/>
          <w:sz w:val="20"/>
          <w:szCs w:val="20"/>
        </w:rPr>
      </w:pPr>
      <w:r>
        <w:rPr>
          <w:spacing w:val="2"/>
          <w:sz w:val="20"/>
          <w:szCs w:val="20"/>
        </w:rPr>
        <w:t>说明：</w:t>
      </w:r>
    </w:p>
    <w:p w14:paraId="2FEC08C6" w14:textId="17C6ED52" w:rsidR="008F2549" w:rsidRDefault="00000000">
      <w:pPr>
        <w:pStyle w:val="TableText"/>
        <w:rPr>
          <w:rFonts w:hint="eastAsia"/>
          <w:sz w:val="20"/>
          <w:szCs w:val="20"/>
          <w:lang w:eastAsia="zh-CN"/>
        </w:rPr>
      </w:pPr>
      <w:r>
        <w:rPr>
          <w:rFonts w:hint="eastAsia"/>
          <w:spacing w:val="8"/>
          <w:sz w:val="20"/>
          <w:szCs w:val="20"/>
          <w:lang w:eastAsia="zh-CN"/>
        </w:rPr>
        <w:t>1.考核</w:t>
      </w:r>
      <w:r w:rsidR="003F3410">
        <w:rPr>
          <w:rFonts w:hint="eastAsia"/>
          <w:spacing w:val="8"/>
          <w:sz w:val="20"/>
          <w:szCs w:val="20"/>
          <w:lang w:eastAsia="zh-CN"/>
        </w:rPr>
        <w:t>得分</w:t>
      </w:r>
      <w:r>
        <w:rPr>
          <w:rFonts w:hint="eastAsia"/>
          <w:spacing w:val="8"/>
          <w:sz w:val="20"/>
          <w:szCs w:val="20"/>
          <w:lang w:eastAsia="zh-CN"/>
        </w:rPr>
        <w:t>在85分以上为A，75-84分为B，74-60分为C，60分以下为D。</w:t>
      </w:r>
    </w:p>
    <w:p w14:paraId="0D196D66" w14:textId="77777777" w:rsidR="008F2549" w:rsidRDefault="00000000">
      <w:pPr>
        <w:pStyle w:val="TableText"/>
        <w:jc w:val="both"/>
        <w:rPr>
          <w:rFonts w:hint="eastAsia"/>
          <w:spacing w:val="8"/>
          <w:sz w:val="20"/>
          <w:szCs w:val="20"/>
          <w:lang w:eastAsia="zh-CN"/>
        </w:rPr>
      </w:pPr>
      <w:r>
        <w:rPr>
          <w:rFonts w:hint="eastAsia"/>
          <w:spacing w:val="8"/>
          <w:sz w:val="20"/>
          <w:szCs w:val="20"/>
          <w:lang w:eastAsia="zh-CN"/>
        </w:rPr>
        <w:t>2</w:t>
      </w:r>
      <w:r>
        <w:rPr>
          <w:spacing w:val="8"/>
          <w:sz w:val="20"/>
          <w:szCs w:val="20"/>
          <w:lang w:eastAsia="zh-CN"/>
        </w:rPr>
        <w:t>.在教学、教研或科研方面取得重大成果，在1-3材料齐全的情况下，直接认定为A等次</w:t>
      </w:r>
      <w:r>
        <w:rPr>
          <w:rFonts w:hint="eastAsia"/>
          <w:spacing w:val="8"/>
          <w:sz w:val="20"/>
          <w:szCs w:val="20"/>
          <w:lang w:eastAsia="zh-CN"/>
        </w:rPr>
        <w:t>。</w:t>
      </w:r>
      <w:r>
        <w:rPr>
          <w:spacing w:val="8"/>
          <w:sz w:val="20"/>
          <w:szCs w:val="20"/>
          <w:lang w:eastAsia="zh-CN"/>
        </w:rPr>
        <w:t>（重大成果是指获得省级一等奖以上教学成果奖励、省级以上科技进步奖励、省级以上社科成果奖(均为第一完成单位)；立项国家级职业教育专业教学资源库；立项国家级教育教学改革试点(现代学徒制试点、“三全育人”综合改革试点)；立项国家级重点专业；教师指导学生在国家级及以上竞赛中获得过奖励(包括世界技能大赛、全国职业院校技能大赛、中国</w:t>
      </w:r>
      <w:r>
        <w:rPr>
          <w:rFonts w:hint="eastAsia"/>
          <w:spacing w:val="8"/>
          <w:sz w:val="20"/>
          <w:szCs w:val="20"/>
          <w:lang w:eastAsia="zh-CN"/>
        </w:rPr>
        <w:t>国际</w:t>
      </w:r>
      <w:r>
        <w:rPr>
          <w:spacing w:val="8"/>
          <w:sz w:val="20"/>
          <w:szCs w:val="20"/>
          <w:lang w:eastAsia="zh-CN"/>
        </w:rPr>
        <w:t>大学生创新创业大赛、</w:t>
      </w:r>
      <w:r>
        <w:rPr>
          <w:rFonts w:hint="eastAsia"/>
          <w:spacing w:val="8"/>
          <w:sz w:val="20"/>
          <w:szCs w:val="20"/>
          <w:lang w:eastAsia="zh-CN"/>
        </w:rPr>
        <w:t>全国大学生职业规划大赛</w:t>
      </w:r>
      <w:r>
        <w:rPr>
          <w:spacing w:val="8"/>
          <w:sz w:val="20"/>
          <w:szCs w:val="20"/>
          <w:lang w:eastAsia="zh-CN"/>
        </w:rPr>
        <w:t>)；教师获得过国家级奖励(仅包括“万人计划 ”教学名师、全国高校黄大年式团队、全国职业院校教学能力比赛获奖)；</w:t>
      </w:r>
    </w:p>
    <w:p w14:paraId="238690E3" w14:textId="77777777" w:rsidR="008F2549" w:rsidRDefault="00000000">
      <w:pPr>
        <w:pStyle w:val="TableText"/>
        <w:rPr>
          <w:rFonts w:hint="eastAsia"/>
          <w:spacing w:val="8"/>
          <w:sz w:val="20"/>
          <w:szCs w:val="20"/>
          <w:lang w:eastAsia="zh-CN"/>
        </w:rPr>
      </w:pPr>
      <w:r>
        <w:rPr>
          <w:rFonts w:hint="eastAsia"/>
          <w:spacing w:val="8"/>
          <w:sz w:val="20"/>
          <w:szCs w:val="20"/>
          <w:lang w:eastAsia="zh-CN"/>
        </w:rPr>
        <w:t>3</w:t>
      </w:r>
      <w:r>
        <w:rPr>
          <w:spacing w:val="8"/>
          <w:sz w:val="20"/>
          <w:szCs w:val="20"/>
          <w:lang w:eastAsia="zh-CN"/>
        </w:rPr>
        <w:t>.各项得分最低分为0分，最高分不超过该项给出的分值。同一项目或同一成果不重复计分。</w:t>
      </w:r>
    </w:p>
    <w:sectPr w:rsidR="008F2549">
      <w:footerReference w:type="default" r:id="rId12"/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54F45" w14:textId="77777777" w:rsidR="00FF6471" w:rsidRDefault="00FF6471">
      <w:r>
        <w:separator/>
      </w:r>
    </w:p>
  </w:endnote>
  <w:endnote w:type="continuationSeparator" w:id="0">
    <w:p w14:paraId="216282F5" w14:textId="77777777" w:rsidR="00FF6471" w:rsidRDefault="00FF6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35BFA" w14:textId="77777777" w:rsidR="008F2549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DB87B7D" wp14:editId="29665B5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54531F" w14:textId="77777777" w:rsidR="008F2549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B87B7D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854531F" w14:textId="77777777" w:rsidR="008F2549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6E299" w14:textId="77777777" w:rsidR="008F2549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CA752A" wp14:editId="2FFDA95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229027" w14:textId="77777777" w:rsidR="008F2549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CA752A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39229027" w14:textId="77777777" w:rsidR="008F2549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1B369" w14:textId="77777777" w:rsidR="008F2549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557932" wp14:editId="371734C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559F54" w14:textId="77777777" w:rsidR="008F2549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557932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gu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eMFnQy8PUF6o&#10;xR766Q9Obmtqw04EfBKexp1aRyuMj3RoA0Q3XCXOKvA//3Yf7WkKSctZS+tTcEv7zZn5bGk646YN&#10;gh+EwyDYU7MB6sGUngYnk0gOHs0gag/Nd9rrdYxBKmElRSo4DuIG+xWmd0Gq9ToZ0T45gTu7dzJC&#10;p5679QlplNKERW56Jq6c0UalGb1uf1zZ3/+T1e2NWv0C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DlY5gu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04559F54" w14:textId="77777777" w:rsidR="008F2549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4BA7E" w14:textId="77777777" w:rsidR="008F2549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517AD0" wp14:editId="20E124F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B26879" w14:textId="77777777" w:rsidR="008F2549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517AD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9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/VQQIAAOsEAAAOAAAAZHJzL2Uyb0RvYy54bWysVFGP0zAMfkfiP0R5Z+124jRN605jpyGk&#10;iTsxEM9ZmqwVaRwl3trx63HStUMHL4d4Sd3Y/mx/trN86BrDzsqHGmzBp5OcM2UllLU9Fvzb1+27&#10;OWcBhS2FAasKflGBP6zevlm2bqFmUIEplWcEYsOidQWvEN0iy4KsVCPCBJyypNTgG4H0649Z6UVL&#10;6I3JZnl+n7XgS+dBqhDo9rFX8lXC11pJfNI6KGSm4JQbptOn8xDPbLUUi6MXrqrlNQ3xD1k0orYU&#10;dIR6FCjYydd/QDW19BBA40RCk4HWtVSpBqpmmr+oZl8Jp1ItRE5wI03h/8HKz+e9e/YMuw/QUQMj&#10;Ia0Li0CXsZ5O+yZ+KVNGeqLwMtKmOmQyOs1n83lOKkm64Ydwspu78wE/KmhYFAruqS+JLnHeBexN&#10;B5MYzcK2Nib1xljWFvz+7n2eHEYNgRtLMW7JJgkvRkUEY78ozeoy5Rwv0kSpjfHsLGgWhJTKYio3&#10;IZF1tNIU9jWOV/voqtK0vcZ59EiRweLo3NQWfKr3RdrljyFl3dsPDPR1RwqwO3RUeMHvhl4eoLxQ&#10;iz300x+c3NbUhp0I+Cw8jTu1jlYYn+jQBohuuEqcVeB//u0+2tMUkpazltan4Jb2mzPzydJ0xk0b&#10;BD8Ih0Gwp2YD1IMpPQ1OJpEcPJpB1B6a77TX6xiDVMJKilRwHMQN9itM74JU63Uyon1yAnd272SE&#10;Tj136xPSKKUJi9z0TFw5o41KM3rd/riyv/8nq9sbtfoF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Cl5F/V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74B26879" w14:textId="77777777" w:rsidR="008F2549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0C254" w14:textId="77777777" w:rsidR="00FF6471" w:rsidRDefault="00FF6471">
      <w:r>
        <w:separator/>
      </w:r>
    </w:p>
  </w:footnote>
  <w:footnote w:type="continuationSeparator" w:id="0">
    <w:p w14:paraId="46833D9A" w14:textId="77777777" w:rsidR="00FF6471" w:rsidRDefault="00FF6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7A4DA" w14:textId="77777777" w:rsidR="008F2549" w:rsidRDefault="008F254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FCA70" w14:textId="77777777" w:rsidR="008F2549" w:rsidRDefault="008F254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9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FlZjdhZDc4YjcwNzg4NDU4YjdhOTQxZWNlZDgzOWMifQ=="/>
  </w:docVars>
  <w:rsids>
    <w:rsidRoot w:val="0EFB3B35"/>
    <w:rsid w:val="001806A6"/>
    <w:rsid w:val="001D23C6"/>
    <w:rsid w:val="002631FC"/>
    <w:rsid w:val="003F3410"/>
    <w:rsid w:val="004D6836"/>
    <w:rsid w:val="005E3BFB"/>
    <w:rsid w:val="00780982"/>
    <w:rsid w:val="008F2549"/>
    <w:rsid w:val="009C1120"/>
    <w:rsid w:val="00B25022"/>
    <w:rsid w:val="00CC3323"/>
    <w:rsid w:val="00F841D9"/>
    <w:rsid w:val="00FF6471"/>
    <w:rsid w:val="01A93FA3"/>
    <w:rsid w:val="03A85C19"/>
    <w:rsid w:val="0400181C"/>
    <w:rsid w:val="0830217E"/>
    <w:rsid w:val="08945E4C"/>
    <w:rsid w:val="097B218E"/>
    <w:rsid w:val="0B62234B"/>
    <w:rsid w:val="0BE65DF4"/>
    <w:rsid w:val="0EBE19D7"/>
    <w:rsid w:val="0EFB3B35"/>
    <w:rsid w:val="10202A07"/>
    <w:rsid w:val="108A2802"/>
    <w:rsid w:val="122431D2"/>
    <w:rsid w:val="132A6449"/>
    <w:rsid w:val="13757760"/>
    <w:rsid w:val="13842FCA"/>
    <w:rsid w:val="13E67939"/>
    <w:rsid w:val="14060AFB"/>
    <w:rsid w:val="14D60BAF"/>
    <w:rsid w:val="15712C9B"/>
    <w:rsid w:val="15D20DB4"/>
    <w:rsid w:val="1659040F"/>
    <w:rsid w:val="1A265143"/>
    <w:rsid w:val="1A34441E"/>
    <w:rsid w:val="1B2101A0"/>
    <w:rsid w:val="1CA61F02"/>
    <w:rsid w:val="1CBD25FA"/>
    <w:rsid w:val="1D1B676C"/>
    <w:rsid w:val="1D541459"/>
    <w:rsid w:val="1DFB0390"/>
    <w:rsid w:val="1F162F40"/>
    <w:rsid w:val="1FC34C07"/>
    <w:rsid w:val="20EF4F6E"/>
    <w:rsid w:val="232748D0"/>
    <w:rsid w:val="24F62559"/>
    <w:rsid w:val="26BC0139"/>
    <w:rsid w:val="2979095A"/>
    <w:rsid w:val="2B054287"/>
    <w:rsid w:val="2B993855"/>
    <w:rsid w:val="2C0003B4"/>
    <w:rsid w:val="2CB849D5"/>
    <w:rsid w:val="2F0957D2"/>
    <w:rsid w:val="2FD4552C"/>
    <w:rsid w:val="2FF32FA3"/>
    <w:rsid w:val="32420F14"/>
    <w:rsid w:val="32893C72"/>
    <w:rsid w:val="34645984"/>
    <w:rsid w:val="35C7719D"/>
    <w:rsid w:val="36D52E5E"/>
    <w:rsid w:val="36D668E1"/>
    <w:rsid w:val="37864841"/>
    <w:rsid w:val="3A8D5509"/>
    <w:rsid w:val="3AA34100"/>
    <w:rsid w:val="3AB12128"/>
    <w:rsid w:val="3CA23F97"/>
    <w:rsid w:val="3CD13DD3"/>
    <w:rsid w:val="3CD1792F"/>
    <w:rsid w:val="3E110C9C"/>
    <w:rsid w:val="3F2E212C"/>
    <w:rsid w:val="3F6933DE"/>
    <w:rsid w:val="409252E0"/>
    <w:rsid w:val="41A43FEA"/>
    <w:rsid w:val="41E708A0"/>
    <w:rsid w:val="41F723A6"/>
    <w:rsid w:val="424E050B"/>
    <w:rsid w:val="448D50F7"/>
    <w:rsid w:val="457C2402"/>
    <w:rsid w:val="46EC24D3"/>
    <w:rsid w:val="47784E4E"/>
    <w:rsid w:val="47D33EDA"/>
    <w:rsid w:val="48F965CC"/>
    <w:rsid w:val="4B7A7673"/>
    <w:rsid w:val="4BCD39B7"/>
    <w:rsid w:val="4C15710C"/>
    <w:rsid w:val="4D034BE2"/>
    <w:rsid w:val="4D082C7C"/>
    <w:rsid w:val="4FB5535D"/>
    <w:rsid w:val="4FD620C8"/>
    <w:rsid w:val="51AF7062"/>
    <w:rsid w:val="52346D17"/>
    <w:rsid w:val="542C3874"/>
    <w:rsid w:val="556F7F30"/>
    <w:rsid w:val="55CE2806"/>
    <w:rsid w:val="58A837E2"/>
    <w:rsid w:val="58BC3989"/>
    <w:rsid w:val="5ACD14E0"/>
    <w:rsid w:val="5B9E5921"/>
    <w:rsid w:val="5BED4B99"/>
    <w:rsid w:val="5CA6628A"/>
    <w:rsid w:val="5F6D55CC"/>
    <w:rsid w:val="5FC1294B"/>
    <w:rsid w:val="60DF2191"/>
    <w:rsid w:val="61952D71"/>
    <w:rsid w:val="62C169B9"/>
    <w:rsid w:val="650C50F9"/>
    <w:rsid w:val="65516386"/>
    <w:rsid w:val="66D41C46"/>
    <w:rsid w:val="67041673"/>
    <w:rsid w:val="677F75CD"/>
    <w:rsid w:val="67B35CFF"/>
    <w:rsid w:val="699D2402"/>
    <w:rsid w:val="69DF102E"/>
    <w:rsid w:val="6A90772D"/>
    <w:rsid w:val="6B282560"/>
    <w:rsid w:val="6C075B8A"/>
    <w:rsid w:val="6C6F6414"/>
    <w:rsid w:val="6EAE5472"/>
    <w:rsid w:val="6EE352C5"/>
    <w:rsid w:val="6FC73D20"/>
    <w:rsid w:val="709F46F4"/>
    <w:rsid w:val="70E21403"/>
    <w:rsid w:val="76C05D43"/>
    <w:rsid w:val="76F115AC"/>
    <w:rsid w:val="771D4F43"/>
    <w:rsid w:val="784070D7"/>
    <w:rsid w:val="7B282FDC"/>
    <w:rsid w:val="7BB21980"/>
    <w:rsid w:val="7D76333D"/>
    <w:rsid w:val="7D9D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E53062"/>
  <w15:docId w15:val="{037D8B38-1C7D-44D4-88F0-4FE613CB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6">
    <w:name w:val="Normal (Web)"/>
    <w:basedOn w:val="a"/>
    <w:uiPriority w:val="99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943</Words>
  <Characters>5379</Characters>
  <Application>Microsoft Office Word</Application>
  <DocSecurity>0</DocSecurity>
  <Lines>44</Lines>
  <Paragraphs>12</Paragraphs>
  <ScaleCrop>false</ScaleCrop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谢艳春</dc:creator>
  <cp:lastModifiedBy>971258202@qq.com</cp:lastModifiedBy>
  <cp:revision>2</cp:revision>
  <cp:lastPrinted>2024-10-18T03:01:00Z</cp:lastPrinted>
  <dcterms:created xsi:type="dcterms:W3CDTF">2024-10-23T09:40:00Z</dcterms:created>
  <dcterms:modified xsi:type="dcterms:W3CDTF">2024-10-23T09:40:00Z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69AE50D4FDAD47E5BA393DE04906DF03_13</vt:lpwstr>
  </property>
</Properties>
</file>